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43179" w14:textId="77777777" w:rsidR="00A24DE4" w:rsidRDefault="00A24DE4" w:rsidP="00A24DE4">
      <w:pPr>
        <w:spacing w:line="360" w:lineRule="auto"/>
        <w:rPr>
          <w:rFonts w:ascii="Helvetica" w:hAnsi="Helvetica" w:cs="Arial"/>
          <w:b/>
        </w:rPr>
      </w:pPr>
      <w:r>
        <w:rPr>
          <w:noProof/>
        </w:rPr>
        <w:drawing>
          <wp:anchor distT="0" distB="0" distL="114300" distR="114300" simplePos="0" relativeHeight="251659264" behindDoc="0" locked="0" layoutInCell="1" allowOverlap="1" wp14:anchorId="66B4E5D0" wp14:editId="44E15306">
            <wp:simplePos x="0" y="0"/>
            <wp:positionH relativeFrom="column">
              <wp:posOffset>2971800</wp:posOffset>
            </wp:positionH>
            <wp:positionV relativeFrom="paragraph">
              <wp:posOffset>-571500</wp:posOffset>
            </wp:positionV>
            <wp:extent cx="3357245" cy="1007745"/>
            <wp:effectExtent l="0" t="0" r="0" b="8255"/>
            <wp:wrapTight wrapText="bothSides">
              <wp:wrapPolygon edited="0">
                <wp:start x="0" y="0"/>
                <wp:lineTo x="0" y="21233"/>
                <wp:lineTo x="21408" y="21233"/>
                <wp:lineTo x="214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Earth, For Life - Kubota masthead new .jpg"/>
                    <pic:cNvPicPr/>
                  </pic:nvPicPr>
                  <pic:blipFill>
                    <a:blip r:embed="rId6">
                      <a:extLst>
                        <a:ext uri="{28A0092B-C50C-407E-A947-70E740481C1C}">
                          <a14:useLocalDpi xmlns:a14="http://schemas.microsoft.com/office/drawing/2010/main" val="0"/>
                        </a:ext>
                      </a:extLst>
                    </a:blip>
                    <a:stretch>
                      <a:fillRect/>
                    </a:stretch>
                  </pic:blipFill>
                  <pic:spPr>
                    <a:xfrm>
                      <a:off x="0" y="0"/>
                      <a:ext cx="3357245" cy="10077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041FF0C6" w14:textId="031DB842" w:rsidR="00EA768E" w:rsidRPr="00E11E4E" w:rsidRDefault="00EA768E" w:rsidP="00D36D4C">
      <w:pPr>
        <w:spacing w:line="276" w:lineRule="auto"/>
        <w:rPr>
          <w:rFonts w:ascii="Arial" w:hAnsi="Arial" w:cs="Arial"/>
          <w:b/>
        </w:rPr>
      </w:pPr>
    </w:p>
    <w:p w14:paraId="68E4DE31" w14:textId="77777777" w:rsidR="00486024" w:rsidRDefault="00486024" w:rsidP="00D36D4C">
      <w:pPr>
        <w:spacing w:line="276" w:lineRule="auto"/>
        <w:rPr>
          <w:rFonts w:ascii="Arial" w:hAnsi="Arial" w:cs="Arial"/>
          <w:b/>
        </w:rPr>
      </w:pPr>
    </w:p>
    <w:p w14:paraId="1ABA386A" w14:textId="77777777" w:rsidR="00250DEE" w:rsidRDefault="00250DEE" w:rsidP="00D36D4C">
      <w:pPr>
        <w:spacing w:line="276" w:lineRule="auto"/>
        <w:rPr>
          <w:rFonts w:ascii="Arial" w:hAnsi="Arial" w:cs="Arial"/>
          <w:b/>
        </w:rPr>
      </w:pPr>
    </w:p>
    <w:p w14:paraId="3ADA3BFC" w14:textId="51253049" w:rsidR="00773A14" w:rsidRDefault="00C56D0F" w:rsidP="00D36D4C">
      <w:pPr>
        <w:spacing w:line="276" w:lineRule="auto"/>
        <w:rPr>
          <w:rFonts w:ascii="Arial" w:hAnsi="Arial" w:cs="Arial"/>
        </w:rPr>
      </w:pPr>
      <w:r w:rsidRPr="00E11E4E">
        <w:rPr>
          <w:rFonts w:ascii="Arial" w:hAnsi="Arial" w:cs="Arial"/>
          <w:b/>
        </w:rPr>
        <w:t>FEATURE</w:t>
      </w:r>
      <w:r w:rsidR="00486E0C">
        <w:rPr>
          <w:rFonts w:ascii="Arial" w:hAnsi="Arial" w:cs="Arial"/>
          <w:b/>
        </w:rPr>
        <w:t xml:space="preserve"> </w:t>
      </w:r>
      <w:r w:rsidR="00DE6B71">
        <w:rPr>
          <w:rFonts w:ascii="Arial" w:hAnsi="Arial" w:cs="Arial"/>
          <w:b/>
        </w:rPr>
        <w:t>– Gulf region</w:t>
      </w:r>
      <w:r w:rsidR="00D177D6" w:rsidRPr="00E11E4E">
        <w:rPr>
          <w:rFonts w:ascii="Arial" w:hAnsi="Arial" w:cs="Arial"/>
        </w:rPr>
        <w:br/>
      </w:r>
    </w:p>
    <w:p w14:paraId="2334ED98" w14:textId="1606D171" w:rsidR="00C35531" w:rsidRPr="00E11E4E" w:rsidRDefault="00D177D6" w:rsidP="00993D02">
      <w:pPr>
        <w:spacing w:line="276" w:lineRule="auto"/>
        <w:rPr>
          <w:rFonts w:ascii="Arial" w:hAnsi="Arial" w:cs="Arial"/>
        </w:rPr>
      </w:pPr>
      <w:r w:rsidRPr="00E11E4E">
        <w:rPr>
          <w:rFonts w:ascii="Arial" w:hAnsi="Arial" w:cs="Arial"/>
        </w:rPr>
        <w:t xml:space="preserve">Date: </w:t>
      </w:r>
      <w:r w:rsidR="00DE6B71">
        <w:rPr>
          <w:rFonts w:ascii="Arial" w:hAnsi="Arial" w:cs="Arial"/>
        </w:rPr>
        <w:t>July</w:t>
      </w:r>
      <w:r w:rsidR="00486E0C">
        <w:rPr>
          <w:rFonts w:ascii="Arial" w:hAnsi="Arial" w:cs="Arial"/>
        </w:rPr>
        <w:t xml:space="preserve"> 2020</w:t>
      </w:r>
      <w:r w:rsidR="00C35531" w:rsidRPr="00E11E4E">
        <w:rPr>
          <w:rFonts w:ascii="Arial" w:hAnsi="Arial" w:cs="Arial"/>
        </w:rPr>
        <w:br/>
      </w:r>
      <w:r w:rsidR="00C35531" w:rsidRPr="00E11E4E">
        <w:rPr>
          <w:rFonts w:ascii="Arial" w:hAnsi="Arial" w:cs="Arial"/>
        </w:rPr>
        <w:br/>
      </w:r>
      <w:r w:rsidR="00392B82">
        <w:rPr>
          <w:rFonts w:ascii="Arial" w:hAnsi="Arial" w:cs="Arial"/>
          <w:b/>
          <w:sz w:val="28"/>
          <w:szCs w:val="28"/>
        </w:rPr>
        <w:t>Combatting infections with copper pipework</w:t>
      </w:r>
    </w:p>
    <w:p w14:paraId="4878B446" w14:textId="428931B4" w:rsidR="002124DF" w:rsidRDefault="006869FF" w:rsidP="00486E0C">
      <w:pPr>
        <w:pStyle w:val="p1"/>
        <w:shd w:val="clear" w:color="auto" w:fill="FFFFFF"/>
        <w:spacing w:before="120" w:beforeAutospacing="0" w:after="0" w:afterAutospacing="0" w:line="276" w:lineRule="auto"/>
        <w:rPr>
          <w:rFonts w:ascii="Arial" w:hAnsi="Arial" w:cs="Arial"/>
          <w:i/>
          <w:sz w:val="24"/>
          <w:szCs w:val="24"/>
        </w:rPr>
      </w:pPr>
      <w:r>
        <w:rPr>
          <w:rFonts w:ascii="Arial" w:hAnsi="Arial" w:cs="Arial"/>
          <w:i/>
          <w:sz w:val="24"/>
          <w:szCs w:val="24"/>
        </w:rPr>
        <w:t>A</w:t>
      </w:r>
      <w:r w:rsidR="00EE7329">
        <w:rPr>
          <w:rFonts w:ascii="Arial" w:hAnsi="Arial" w:cs="Arial"/>
          <w:i/>
          <w:sz w:val="24"/>
          <w:szCs w:val="24"/>
        </w:rPr>
        <w:t>lthough the road to recove</w:t>
      </w:r>
      <w:r w:rsidR="00BA4D43">
        <w:rPr>
          <w:rFonts w:ascii="Arial" w:hAnsi="Arial" w:cs="Arial"/>
          <w:i/>
          <w:sz w:val="24"/>
          <w:szCs w:val="24"/>
        </w:rPr>
        <w:t>r</w:t>
      </w:r>
      <w:r w:rsidR="00EE7329">
        <w:rPr>
          <w:rFonts w:ascii="Arial" w:hAnsi="Arial" w:cs="Arial"/>
          <w:i/>
          <w:sz w:val="24"/>
          <w:szCs w:val="24"/>
        </w:rPr>
        <w:t xml:space="preserve">y is likely to be a </w:t>
      </w:r>
      <w:r w:rsidR="007B67AB">
        <w:rPr>
          <w:rFonts w:ascii="Arial" w:hAnsi="Arial" w:cs="Arial"/>
          <w:i/>
          <w:sz w:val="24"/>
          <w:szCs w:val="24"/>
        </w:rPr>
        <w:t>long one,</w:t>
      </w:r>
      <w:r>
        <w:rPr>
          <w:rFonts w:ascii="Arial" w:hAnsi="Arial" w:cs="Arial"/>
          <w:i/>
          <w:sz w:val="24"/>
          <w:szCs w:val="24"/>
        </w:rPr>
        <w:t xml:space="preserve"> the construction in</w:t>
      </w:r>
      <w:r w:rsidR="002124DF">
        <w:rPr>
          <w:rFonts w:ascii="Arial" w:hAnsi="Arial" w:cs="Arial"/>
          <w:i/>
          <w:sz w:val="24"/>
          <w:szCs w:val="24"/>
        </w:rPr>
        <w:t xml:space="preserve">dustry continues to be hugely important to an economic upturn in the Gulf. For </w:t>
      </w:r>
      <w:r w:rsidR="009A3826" w:rsidRPr="009A3826">
        <w:rPr>
          <w:rFonts w:ascii="Arial" w:hAnsi="Arial" w:cs="Arial"/>
          <w:i/>
          <w:sz w:val="24"/>
          <w:szCs w:val="24"/>
          <w:highlight w:val="yellow"/>
        </w:rPr>
        <w:t>HVAC</w:t>
      </w:r>
      <w:r w:rsidR="002124DF" w:rsidRPr="009A3826">
        <w:rPr>
          <w:rFonts w:ascii="Arial" w:hAnsi="Arial" w:cs="Arial"/>
          <w:i/>
          <w:sz w:val="24"/>
          <w:szCs w:val="24"/>
          <w:highlight w:val="yellow"/>
        </w:rPr>
        <w:t xml:space="preserve"> and MEP contractors</w:t>
      </w:r>
      <w:r w:rsidR="002124DF">
        <w:rPr>
          <w:rFonts w:ascii="Arial" w:hAnsi="Arial" w:cs="Arial"/>
          <w:i/>
          <w:sz w:val="24"/>
          <w:szCs w:val="24"/>
        </w:rPr>
        <w:t>, operating in these</w:t>
      </w:r>
      <w:r w:rsidR="00682D91" w:rsidRPr="00682D91">
        <w:rPr>
          <w:rFonts w:ascii="Arial" w:hAnsi="Arial" w:cs="Arial"/>
          <w:i/>
          <w:sz w:val="24"/>
          <w:szCs w:val="24"/>
        </w:rPr>
        <w:t xml:space="preserve"> unprecedented times has </w:t>
      </w:r>
      <w:r w:rsidR="00682D91">
        <w:rPr>
          <w:rFonts w:ascii="Arial" w:hAnsi="Arial" w:cs="Arial"/>
          <w:i/>
          <w:sz w:val="24"/>
          <w:szCs w:val="24"/>
        </w:rPr>
        <w:t>turned the focus</w:t>
      </w:r>
      <w:r w:rsidR="00682D91" w:rsidRPr="00682D91">
        <w:rPr>
          <w:rFonts w:ascii="Arial" w:hAnsi="Arial" w:cs="Arial"/>
          <w:i/>
          <w:sz w:val="24"/>
          <w:szCs w:val="24"/>
        </w:rPr>
        <w:t xml:space="preserve"> not just </w:t>
      </w:r>
      <w:r w:rsidR="00682D91">
        <w:rPr>
          <w:rFonts w:ascii="Arial" w:hAnsi="Arial" w:cs="Arial"/>
          <w:i/>
          <w:sz w:val="24"/>
          <w:szCs w:val="24"/>
        </w:rPr>
        <w:t>on</w:t>
      </w:r>
      <w:r w:rsidR="00682D91" w:rsidRPr="00682D91">
        <w:rPr>
          <w:rFonts w:ascii="Arial" w:hAnsi="Arial" w:cs="Arial"/>
          <w:i/>
          <w:sz w:val="24"/>
          <w:szCs w:val="24"/>
        </w:rPr>
        <w:t xml:space="preserve"> the way we work but also </w:t>
      </w:r>
      <w:r w:rsidR="002124DF">
        <w:rPr>
          <w:rFonts w:ascii="Arial" w:hAnsi="Arial" w:cs="Arial"/>
          <w:i/>
          <w:sz w:val="24"/>
          <w:szCs w:val="24"/>
        </w:rPr>
        <w:t xml:space="preserve">on </w:t>
      </w:r>
      <w:r w:rsidR="00682D91" w:rsidRPr="00682D91">
        <w:rPr>
          <w:rFonts w:ascii="Arial" w:hAnsi="Arial" w:cs="Arial"/>
          <w:i/>
          <w:sz w:val="24"/>
          <w:szCs w:val="24"/>
        </w:rPr>
        <w:t>health and hygiene.</w:t>
      </w:r>
    </w:p>
    <w:p w14:paraId="2385DD3C" w14:textId="352BE1E1" w:rsidR="004B1328" w:rsidRDefault="009F2FF6" w:rsidP="00486E0C">
      <w:pPr>
        <w:pStyle w:val="p1"/>
        <w:shd w:val="clear" w:color="auto" w:fill="FFFFFF"/>
        <w:spacing w:before="120" w:beforeAutospacing="0" w:after="0" w:afterAutospacing="0" w:line="276" w:lineRule="auto"/>
        <w:rPr>
          <w:rFonts w:ascii="Arial" w:hAnsi="Arial" w:cs="Arial"/>
          <w:i/>
          <w:sz w:val="24"/>
          <w:szCs w:val="24"/>
        </w:rPr>
      </w:pPr>
      <w:r w:rsidRPr="00682D91">
        <w:rPr>
          <w:rFonts w:ascii="Arial" w:hAnsi="Arial" w:cs="Arial"/>
          <w:i/>
          <w:sz w:val="24"/>
          <w:szCs w:val="24"/>
        </w:rPr>
        <w:t>Richard Franks</w:t>
      </w:r>
      <w:r w:rsidR="004B1328" w:rsidRPr="00682D91">
        <w:rPr>
          <w:rFonts w:ascii="Arial" w:hAnsi="Arial" w:cs="Arial"/>
          <w:i/>
          <w:sz w:val="24"/>
          <w:szCs w:val="24"/>
        </w:rPr>
        <w:t xml:space="preserve">, </w:t>
      </w:r>
      <w:r w:rsidRPr="00682D91">
        <w:rPr>
          <w:rFonts w:ascii="Arial" w:hAnsi="Arial" w:cs="Arial"/>
          <w:i/>
          <w:sz w:val="24"/>
          <w:szCs w:val="24"/>
        </w:rPr>
        <w:t>Gulf</w:t>
      </w:r>
      <w:r w:rsidR="004B1328" w:rsidRPr="00682D91">
        <w:rPr>
          <w:rFonts w:ascii="Arial" w:hAnsi="Arial" w:cs="Arial"/>
          <w:i/>
          <w:sz w:val="24"/>
          <w:szCs w:val="24"/>
        </w:rPr>
        <w:t xml:space="preserve"> </w:t>
      </w:r>
      <w:r w:rsidR="002308AF" w:rsidRPr="00682D91">
        <w:rPr>
          <w:rFonts w:ascii="Arial" w:hAnsi="Arial" w:cs="Arial"/>
          <w:i/>
          <w:sz w:val="24"/>
          <w:szCs w:val="24"/>
        </w:rPr>
        <w:t>B</w:t>
      </w:r>
      <w:r w:rsidR="004B1328" w:rsidRPr="00682D91">
        <w:rPr>
          <w:rFonts w:ascii="Arial" w:hAnsi="Arial" w:cs="Arial"/>
          <w:i/>
          <w:sz w:val="24"/>
          <w:szCs w:val="24"/>
        </w:rPr>
        <w:t xml:space="preserve">usiness </w:t>
      </w:r>
      <w:r w:rsidR="002308AF" w:rsidRPr="00682D91">
        <w:rPr>
          <w:rFonts w:ascii="Arial" w:hAnsi="Arial" w:cs="Arial"/>
          <w:i/>
          <w:sz w:val="24"/>
          <w:szCs w:val="24"/>
        </w:rPr>
        <w:t>U</w:t>
      </w:r>
      <w:r w:rsidR="004B1328" w:rsidRPr="00682D91">
        <w:rPr>
          <w:rFonts w:ascii="Arial" w:hAnsi="Arial" w:cs="Arial"/>
          <w:i/>
          <w:sz w:val="24"/>
          <w:szCs w:val="24"/>
        </w:rPr>
        <w:t xml:space="preserve">nit </w:t>
      </w:r>
      <w:r w:rsidR="002308AF" w:rsidRPr="00682D91">
        <w:rPr>
          <w:rFonts w:ascii="Arial" w:hAnsi="Arial" w:cs="Arial"/>
          <w:i/>
          <w:sz w:val="24"/>
          <w:szCs w:val="24"/>
        </w:rPr>
        <w:t>D</w:t>
      </w:r>
      <w:r w:rsidR="004B1328" w:rsidRPr="00682D91">
        <w:rPr>
          <w:rFonts w:ascii="Arial" w:hAnsi="Arial" w:cs="Arial"/>
          <w:i/>
          <w:sz w:val="24"/>
          <w:szCs w:val="24"/>
        </w:rPr>
        <w:t xml:space="preserve">irector for Conex Bänninger, outlines the advantages of copper as a pipework material </w:t>
      </w:r>
      <w:r w:rsidR="002124DF">
        <w:rPr>
          <w:rFonts w:ascii="Arial" w:hAnsi="Arial" w:cs="Arial"/>
          <w:i/>
          <w:sz w:val="24"/>
          <w:szCs w:val="24"/>
        </w:rPr>
        <w:t>and how it can help</w:t>
      </w:r>
      <w:r w:rsidR="004B1328" w:rsidRPr="00682D91">
        <w:rPr>
          <w:rFonts w:ascii="Arial" w:hAnsi="Arial" w:cs="Arial"/>
          <w:i/>
          <w:sz w:val="24"/>
          <w:szCs w:val="24"/>
        </w:rPr>
        <w:t xml:space="preserve"> combat infections</w:t>
      </w:r>
      <w:r w:rsidR="00682D91">
        <w:rPr>
          <w:rFonts w:ascii="Arial" w:hAnsi="Arial" w:cs="Arial"/>
          <w:i/>
          <w:sz w:val="24"/>
          <w:szCs w:val="24"/>
        </w:rPr>
        <w:t xml:space="preserve"> such as legionella.</w:t>
      </w:r>
    </w:p>
    <w:p w14:paraId="729F89F3" w14:textId="77777777" w:rsidR="00250DEE" w:rsidRDefault="00250DEE" w:rsidP="00486E0C">
      <w:pPr>
        <w:pStyle w:val="p1"/>
        <w:shd w:val="clear" w:color="auto" w:fill="FFFFFF"/>
        <w:spacing w:before="120" w:beforeAutospacing="0" w:after="0" w:afterAutospacing="0" w:line="276" w:lineRule="auto"/>
        <w:rPr>
          <w:rFonts w:ascii="Arial" w:hAnsi="Arial" w:cs="Arial"/>
          <w:sz w:val="24"/>
          <w:szCs w:val="24"/>
        </w:rPr>
      </w:pPr>
    </w:p>
    <w:p w14:paraId="4CDC15FD" w14:textId="7512F074" w:rsidR="00BF1F0A" w:rsidRDefault="00BF1F0A" w:rsidP="00486E0C">
      <w:pPr>
        <w:pStyle w:val="p1"/>
        <w:shd w:val="clear" w:color="auto" w:fill="FFFFFF"/>
        <w:spacing w:before="120" w:beforeAutospacing="0" w:after="0" w:afterAutospacing="0" w:line="276" w:lineRule="auto"/>
        <w:rPr>
          <w:rFonts w:ascii="Arial" w:hAnsi="Arial" w:cs="Arial"/>
          <w:sz w:val="24"/>
          <w:szCs w:val="24"/>
        </w:rPr>
      </w:pPr>
      <w:r>
        <w:rPr>
          <w:rFonts w:ascii="Arial" w:hAnsi="Arial" w:cs="Arial"/>
          <w:sz w:val="24"/>
          <w:szCs w:val="24"/>
        </w:rPr>
        <w:t xml:space="preserve">With health and safety, </w:t>
      </w:r>
      <w:r w:rsidR="00993D02">
        <w:rPr>
          <w:rFonts w:ascii="Arial" w:hAnsi="Arial" w:cs="Arial"/>
          <w:sz w:val="24"/>
          <w:szCs w:val="24"/>
        </w:rPr>
        <w:t xml:space="preserve">alongside economic renewal, high on the agenda, </w:t>
      </w:r>
      <w:r>
        <w:rPr>
          <w:rFonts w:ascii="Arial" w:hAnsi="Arial" w:cs="Arial"/>
          <w:sz w:val="24"/>
          <w:szCs w:val="24"/>
        </w:rPr>
        <w:t xml:space="preserve">one solution that has been around for centuries but is </w:t>
      </w:r>
      <w:r w:rsidR="007A65D9">
        <w:rPr>
          <w:rFonts w:ascii="Arial" w:hAnsi="Arial" w:cs="Arial"/>
          <w:sz w:val="24"/>
          <w:szCs w:val="24"/>
        </w:rPr>
        <w:t xml:space="preserve">growing in </w:t>
      </w:r>
      <w:r w:rsidR="00993D02">
        <w:rPr>
          <w:rFonts w:ascii="Arial" w:hAnsi="Arial" w:cs="Arial"/>
          <w:sz w:val="24"/>
          <w:szCs w:val="24"/>
        </w:rPr>
        <w:t>importance</w:t>
      </w:r>
      <w:r w:rsidR="00FC3374">
        <w:rPr>
          <w:rFonts w:ascii="Arial" w:hAnsi="Arial" w:cs="Arial"/>
          <w:sz w:val="24"/>
          <w:szCs w:val="24"/>
        </w:rPr>
        <w:t xml:space="preserve"> </w:t>
      </w:r>
      <w:r>
        <w:rPr>
          <w:rFonts w:ascii="Arial" w:hAnsi="Arial" w:cs="Arial"/>
          <w:sz w:val="24"/>
          <w:szCs w:val="24"/>
        </w:rPr>
        <w:t xml:space="preserve">is </w:t>
      </w:r>
      <w:r w:rsidR="00993D02">
        <w:rPr>
          <w:rFonts w:ascii="Arial" w:hAnsi="Arial" w:cs="Arial"/>
          <w:sz w:val="24"/>
          <w:szCs w:val="24"/>
        </w:rPr>
        <w:t xml:space="preserve">the use of </w:t>
      </w:r>
      <w:r>
        <w:rPr>
          <w:rFonts w:ascii="Arial" w:hAnsi="Arial" w:cs="Arial"/>
          <w:sz w:val="24"/>
          <w:szCs w:val="24"/>
        </w:rPr>
        <w:t>copper pipework</w:t>
      </w:r>
      <w:r w:rsidR="00993D02">
        <w:rPr>
          <w:rFonts w:ascii="Arial" w:hAnsi="Arial" w:cs="Arial"/>
          <w:sz w:val="24"/>
          <w:szCs w:val="24"/>
        </w:rPr>
        <w:t xml:space="preserve"> in installations.</w:t>
      </w:r>
    </w:p>
    <w:p w14:paraId="6145B775" w14:textId="3AD52729" w:rsidR="007A65D9" w:rsidRDefault="00FC3374" w:rsidP="00486E0C">
      <w:pPr>
        <w:pStyle w:val="p1"/>
        <w:shd w:val="clear" w:color="auto" w:fill="FFFFFF"/>
        <w:spacing w:before="120" w:beforeAutospacing="0" w:after="0" w:afterAutospacing="0" w:line="276" w:lineRule="auto"/>
        <w:rPr>
          <w:rFonts w:ascii="Arial" w:hAnsi="Arial" w:cs="Arial"/>
          <w:sz w:val="24"/>
          <w:szCs w:val="24"/>
        </w:rPr>
      </w:pPr>
      <w:r>
        <w:rPr>
          <w:rFonts w:ascii="Arial" w:hAnsi="Arial" w:cs="Arial"/>
          <w:sz w:val="24"/>
          <w:szCs w:val="24"/>
        </w:rPr>
        <w:t xml:space="preserve">The key reason for this is the </w:t>
      </w:r>
      <w:r w:rsidR="003940EE">
        <w:rPr>
          <w:rFonts w:ascii="Arial" w:hAnsi="Arial" w:cs="Arial"/>
          <w:sz w:val="24"/>
          <w:szCs w:val="24"/>
        </w:rPr>
        <w:t xml:space="preserve">metal’s </w:t>
      </w:r>
      <w:r>
        <w:rPr>
          <w:rFonts w:ascii="Arial" w:hAnsi="Arial" w:cs="Arial"/>
          <w:sz w:val="24"/>
          <w:szCs w:val="24"/>
        </w:rPr>
        <w:t>anti</w:t>
      </w:r>
      <w:r w:rsidR="003940EE">
        <w:rPr>
          <w:rFonts w:ascii="Arial" w:hAnsi="Arial" w:cs="Arial"/>
          <w:sz w:val="24"/>
          <w:szCs w:val="24"/>
        </w:rPr>
        <w:t>-</w:t>
      </w:r>
      <w:r>
        <w:rPr>
          <w:rFonts w:ascii="Arial" w:hAnsi="Arial" w:cs="Arial"/>
          <w:sz w:val="24"/>
          <w:szCs w:val="24"/>
        </w:rPr>
        <w:t xml:space="preserve">microbial properties.  In </w:t>
      </w:r>
      <w:r w:rsidR="00BF1F0A">
        <w:rPr>
          <w:rFonts w:ascii="Arial" w:hAnsi="Arial" w:cs="Arial"/>
          <w:sz w:val="24"/>
          <w:szCs w:val="24"/>
        </w:rPr>
        <w:t>many healthcare and medical environments</w:t>
      </w:r>
      <w:r w:rsidR="00993D02">
        <w:rPr>
          <w:rFonts w:ascii="Arial" w:hAnsi="Arial" w:cs="Arial"/>
          <w:sz w:val="24"/>
          <w:szCs w:val="24"/>
        </w:rPr>
        <w:t>,</w:t>
      </w:r>
      <w:r>
        <w:rPr>
          <w:rFonts w:ascii="Arial" w:hAnsi="Arial" w:cs="Arial"/>
          <w:sz w:val="24"/>
          <w:szCs w:val="24"/>
        </w:rPr>
        <w:t xml:space="preserve"> for example, which require the strictest hygiene performance specifications, copper pipework has been the number one plumbing material of choice</w:t>
      </w:r>
      <w:r w:rsidR="007A65D9">
        <w:rPr>
          <w:rFonts w:ascii="Arial" w:hAnsi="Arial" w:cs="Arial"/>
          <w:sz w:val="24"/>
          <w:szCs w:val="24"/>
        </w:rPr>
        <w:t xml:space="preserve"> for many years.  </w:t>
      </w:r>
    </w:p>
    <w:p w14:paraId="1C20165E" w14:textId="77777777" w:rsidR="00993D02" w:rsidRDefault="00DA6F8B" w:rsidP="00486E0C">
      <w:pPr>
        <w:spacing w:before="120" w:line="276" w:lineRule="auto"/>
        <w:rPr>
          <w:rStyle w:val="Emphasis"/>
          <w:rFonts w:ascii="Arial" w:eastAsia="Times New Roman" w:hAnsi="Arial" w:cs="Arial"/>
          <w:bCs/>
          <w:i w:val="0"/>
          <w:iCs w:val="0"/>
          <w:color w:val="000000" w:themeColor="text1"/>
          <w:shd w:val="clear" w:color="auto" w:fill="FFFFFF"/>
        </w:rPr>
      </w:pPr>
      <w:r>
        <w:rPr>
          <w:rStyle w:val="Emphasis"/>
          <w:rFonts w:ascii="Arial" w:eastAsia="Times New Roman" w:hAnsi="Arial" w:cs="Arial"/>
          <w:bCs/>
          <w:i w:val="0"/>
          <w:iCs w:val="0"/>
          <w:color w:val="000000" w:themeColor="text1"/>
          <w:shd w:val="clear" w:color="auto" w:fill="FFFFFF"/>
        </w:rPr>
        <w:t xml:space="preserve">Copper </w:t>
      </w:r>
      <w:r w:rsidRPr="00486024">
        <w:rPr>
          <w:rStyle w:val="Emphasis"/>
          <w:rFonts w:ascii="Arial" w:eastAsia="Times New Roman" w:hAnsi="Arial" w:cs="Arial"/>
          <w:bCs/>
          <w:i w:val="0"/>
          <w:iCs w:val="0"/>
          <w:color w:val="000000" w:themeColor="text1"/>
          <w:shd w:val="clear" w:color="auto" w:fill="FFFFFF"/>
        </w:rPr>
        <w:t>attacks a wide range of</w:t>
      </w:r>
      <w:r w:rsidR="004B3C9F">
        <w:rPr>
          <w:rStyle w:val="Emphasis"/>
          <w:rFonts w:ascii="Arial" w:eastAsia="Times New Roman" w:hAnsi="Arial" w:cs="Arial"/>
          <w:bCs/>
          <w:i w:val="0"/>
          <w:iCs w:val="0"/>
          <w:color w:val="000000" w:themeColor="text1"/>
          <w:shd w:val="clear" w:color="auto" w:fill="FFFFFF"/>
        </w:rPr>
        <w:t xml:space="preserve"> dangerous</w:t>
      </w:r>
      <w:r w:rsidR="00993D02">
        <w:rPr>
          <w:rStyle w:val="Emphasis"/>
          <w:rFonts w:ascii="Arial" w:eastAsia="Times New Roman" w:hAnsi="Arial" w:cs="Arial"/>
          <w:bCs/>
          <w:i w:val="0"/>
          <w:iCs w:val="0"/>
          <w:color w:val="000000" w:themeColor="text1"/>
          <w:shd w:val="clear" w:color="auto" w:fill="FFFFFF"/>
        </w:rPr>
        <w:t xml:space="preserve"> water-borne</w:t>
      </w:r>
      <w:r w:rsidRPr="00486024">
        <w:rPr>
          <w:rStyle w:val="Emphasis"/>
          <w:rFonts w:ascii="Arial" w:eastAsia="Times New Roman" w:hAnsi="Arial" w:cs="Arial"/>
          <w:bCs/>
          <w:i w:val="0"/>
          <w:iCs w:val="0"/>
          <w:color w:val="000000" w:themeColor="text1"/>
          <w:shd w:val="clear" w:color="auto" w:fill="FFFFFF"/>
        </w:rPr>
        <w:t xml:space="preserve"> bacteria, in</w:t>
      </w:r>
      <w:r>
        <w:rPr>
          <w:rStyle w:val="Emphasis"/>
          <w:rFonts w:ascii="Arial" w:eastAsia="Times New Roman" w:hAnsi="Arial" w:cs="Arial"/>
          <w:bCs/>
          <w:i w:val="0"/>
          <w:iCs w:val="0"/>
          <w:color w:val="000000" w:themeColor="text1"/>
          <w:shd w:val="clear" w:color="auto" w:fill="FFFFFF"/>
        </w:rPr>
        <w:t>cluding L</w:t>
      </w:r>
      <w:r w:rsidRPr="00486024">
        <w:rPr>
          <w:rStyle w:val="Emphasis"/>
          <w:rFonts w:ascii="Arial" w:eastAsia="Times New Roman" w:hAnsi="Arial" w:cs="Arial"/>
          <w:bCs/>
          <w:i w:val="0"/>
          <w:iCs w:val="0"/>
          <w:color w:val="000000" w:themeColor="text1"/>
          <w:shd w:val="clear" w:color="auto" w:fill="FFFFFF"/>
        </w:rPr>
        <w:t>egionella, and helps prevent a multitude of pseudomonas infections such as ‘swimmer’s ear’.</w:t>
      </w:r>
    </w:p>
    <w:p w14:paraId="0D196603" w14:textId="3DC07A49" w:rsidR="00DA6F8B" w:rsidRPr="00486024" w:rsidRDefault="00DA6F8B" w:rsidP="00486E0C">
      <w:pPr>
        <w:spacing w:before="120" w:line="276" w:lineRule="auto"/>
        <w:rPr>
          <w:rStyle w:val="Emphasis"/>
          <w:rFonts w:ascii="Arial" w:eastAsia="Times New Roman" w:hAnsi="Arial" w:cs="Arial"/>
          <w:bCs/>
          <w:i w:val="0"/>
          <w:iCs w:val="0"/>
          <w:color w:val="000000" w:themeColor="text1"/>
          <w:shd w:val="clear" w:color="auto" w:fill="FFFFFF"/>
        </w:rPr>
      </w:pPr>
      <w:r w:rsidRPr="00486024">
        <w:rPr>
          <w:rStyle w:val="Emphasis"/>
          <w:rFonts w:ascii="Arial" w:eastAsia="Times New Roman" w:hAnsi="Arial" w:cs="Arial"/>
          <w:bCs/>
          <w:i w:val="0"/>
          <w:iCs w:val="0"/>
          <w:color w:val="000000" w:themeColor="text1"/>
          <w:shd w:val="clear" w:color="auto" w:fill="FFFFFF"/>
        </w:rPr>
        <w:t>Direct interaction between the surface of the copper and the bacterial outer membrane causes it to rupture. As a result, the bacterium loses vital nutrients</w:t>
      </w:r>
      <w:r w:rsidR="004B3C9F">
        <w:rPr>
          <w:rStyle w:val="Emphasis"/>
          <w:rFonts w:ascii="Arial" w:eastAsia="Times New Roman" w:hAnsi="Arial" w:cs="Arial"/>
          <w:bCs/>
          <w:i w:val="0"/>
          <w:iCs w:val="0"/>
          <w:color w:val="000000" w:themeColor="text1"/>
          <w:shd w:val="clear" w:color="auto" w:fill="FFFFFF"/>
        </w:rPr>
        <w:t>,</w:t>
      </w:r>
      <w:r w:rsidRPr="00486024">
        <w:rPr>
          <w:rStyle w:val="Emphasis"/>
          <w:rFonts w:ascii="Arial" w:eastAsia="Times New Roman" w:hAnsi="Arial" w:cs="Arial"/>
          <w:bCs/>
          <w:i w:val="0"/>
          <w:iCs w:val="0"/>
          <w:color w:val="000000" w:themeColor="text1"/>
          <w:shd w:val="clear" w:color="auto" w:fill="FFFFFF"/>
        </w:rPr>
        <w:t xml:space="preserve"> water and dies.</w:t>
      </w:r>
    </w:p>
    <w:p w14:paraId="1EB64296" w14:textId="77777777" w:rsidR="00250DEE" w:rsidRDefault="00DA6F8B" w:rsidP="00486E0C">
      <w:pPr>
        <w:spacing w:before="120" w:line="276" w:lineRule="auto"/>
        <w:rPr>
          <w:rStyle w:val="Emphasis"/>
          <w:rFonts w:ascii="Arial" w:eastAsia="Times New Roman" w:hAnsi="Arial" w:cs="Arial"/>
          <w:bCs/>
          <w:i w:val="0"/>
          <w:iCs w:val="0"/>
          <w:color w:val="000000" w:themeColor="text1"/>
          <w:shd w:val="clear" w:color="auto" w:fill="FFFFFF"/>
        </w:rPr>
      </w:pPr>
      <w:r w:rsidRPr="00486024">
        <w:rPr>
          <w:rStyle w:val="Emphasis"/>
          <w:rFonts w:ascii="Arial" w:eastAsia="Times New Roman" w:hAnsi="Arial" w:cs="Arial"/>
          <w:bCs/>
          <w:i w:val="0"/>
          <w:iCs w:val="0"/>
          <w:color w:val="000000" w:themeColor="text1"/>
          <w:shd w:val="clear" w:color="auto" w:fill="FFFFFF"/>
        </w:rPr>
        <w:t>This biocidal effect of copper and copper alloys is recognised by several major scientific bodies.</w:t>
      </w:r>
    </w:p>
    <w:p w14:paraId="226B3877" w14:textId="21965136" w:rsidR="00DA6F8B" w:rsidRPr="00486024" w:rsidRDefault="00DA6F8B" w:rsidP="00486E0C">
      <w:pPr>
        <w:spacing w:before="120" w:line="276" w:lineRule="auto"/>
        <w:rPr>
          <w:rStyle w:val="Emphasis"/>
          <w:rFonts w:ascii="Arial" w:eastAsia="Times New Roman" w:hAnsi="Arial" w:cs="Arial"/>
          <w:bCs/>
          <w:i w:val="0"/>
          <w:iCs w:val="0"/>
          <w:color w:val="000000" w:themeColor="text1"/>
          <w:shd w:val="clear" w:color="auto" w:fill="FFFFFF"/>
        </w:rPr>
      </w:pPr>
      <w:r w:rsidRPr="00486024">
        <w:rPr>
          <w:rStyle w:val="Emphasis"/>
          <w:rFonts w:ascii="Arial" w:eastAsia="Times New Roman" w:hAnsi="Arial" w:cs="Arial"/>
          <w:bCs/>
          <w:i w:val="0"/>
          <w:iCs w:val="0"/>
          <w:color w:val="000000" w:themeColor="text1"/>
          <w:shd w:val="clear" w:color="auto" w:fill="FFFFFF"/>
        </w:rPr>
        <w:t>In 2014</w:t>
      </w:r>
      <w:r w:rsidR="00392B82">
        <w:rPr>
          <w:rStyle w:val="Emphasis"/>
          <w:rFonts w:ascii="Arial" w:eastAsia="Times New Roman" w:hAnsi="Arial" w:cs="Arial"/>
          <w:bCs/>
          <w:i w:val="0"/>
          <w:iCs w:val="0"/>
          <w:color w:val="000000" w:themeColor="text1"/>
          <w:shd w:val="clear" w:color="auto" w:fill="FFFFFF"/>
        </w:rPr>
        <w:t>,</w:t>
      </w:r>
      <w:r w:rsidRPr="00486024">
        <w:rPr>
          <w:rStyle w:val="Emphasis"/>
          <w:rFonts w:ascii="Arial" w:eastAsia="Times New Roman" w:hAnsi="Arial" w:cs="Arial"/>
          <w:bCs/>
          <w:i w:val="0"/>
          <w:iCs w:val="0"/>
          <w:color w:val="000000" w:themeColor="text1"/>
          <w:shd w:val="clear" w:color="auto" w:fill="FFFFFF"/>
        </w:rPr>
        <w:t xml:space="preserve"> the independent non-profit making</w:t>
      </w:r>
      <w:r w:rsidR="00073E03">
        <w:rPr>
          <w:rStyle w:val="Emphasis"/>
          <w:rFonts w:ascii="Arial" w:eastAsia="Times New Roman" w:hAnsi="Arial" w:cs="Arial"/>
          <w:bCs/>
          <w:i w:val="0"/>
          <w:iCs w:val="0"/>
          <w:color w:val="000000" w:themeColor="text1"/>
          <w:shd w:val="clear" w:color="auto" w:fill="FFFFFF"/>
        </w:rPr>
        <w:t xml:space="preserve"> ECRI </w:t>
      </w:r>
      <w:r w:rsidRPr="00486024">
        <w:rPr>
          <w:rStyle w:val="Emphasis"/>
          <w:rFonts w:ascii="Arial" w:eastAsia="Times New Roman" w:hAnsi="Arial" w:cs="Arial"/>
          <w:bCs/>
          <w:i w:val="0"/>
          <w:iCs w:val="0"/>
          <w:color w:val="000000" w:themeColor="text1"/>
          <w:shd w:val="clear" w:color="auto" w:fill="FFFFFF"/>
        </w:rPr>
        <w:t>Institute</w:t>
      </w:r>
      <w:r w:rsidR="00073E03">
        <w:rPr>
          <w:rStyle w:val="Emphasis"/>
          <w:rFonts w:ascii="Arial" w:eastAsia="Times New Roman" w:hAnsi="Arial" w:cs="Arial"/>
          <w:bCs/>
          <w:i w:val="0"/>
          <w:iCs w:val="0"/>
          <w:color w:val="000000" w:themeColor="text1"/>
          <w:shd w:val="clear" w:color="auto" w:fill="FFFFFF"/>
        </w:rPr>
        <w:t xml:space="preserve"> (formerly known as the Emergency Care Research Institute)</w:t>
      </w:r>
      <w:r w:rsidRPr="00486024">
        <w:rPr>
          <w:rStyle w:val="Emphasis"/>
          <w:rFonts w:ascii="Arial" w:eastAsia="Times New Roman" w:hAnsi="Arial" w:cs="Arial"/>
          <w:bCs/>
          <w:i w:val="0"/>
          <w:iCs w:val="0"/>
          <w:color w:val="000000" w:themeColor="text1"/>
          <w:shd w:val="clear" w:color="auto" w:fill="FFFFFF"/>
        </w:rPr>
        <w:t>, whose guidance is</w:t>
      </w:r>
      <w:r w:rsidR="00073E03">
        <w:rPr>
          <w:rStyle w:val="Emphasis"/>
          <w:rFonts w:ascii="Arial" w:eastAsia="Times New Roman" w:hAnsi="Arial" w:cs="Arial"/>
          <w:bCs/>
          <w:i w:val="0"/>
          <w:iCs w:val="0"/>
          <w:color w:val="000000" w:themeColor="text1"/>
          <w:shd w:val="clear" w:color="auto" w:fill="FFFFFF"/>
        </w:rPr>
        <w:t xml:space="preserve"> looked t</w:t>
      </w:r>
      <w:r w:rsidRPr="00486024">
        <w:rPr>
          <w:rStyle w:val="Emphasis"/>
          <w:rFonts w:ascii="Arial" w:eastAsia="Times New Roman" w:hAnsi="Arial" w:cs="Arial"/>
          <w:bCs/>
          <w:i w:val="0"/>
          <w:iCs w:val="0"/>
          <w:color w:val="000000" w:themeColor="text1"/>
          <w:shd w:val="clear" w:color="auto" w:fill="FFFFFF"/>
        </w:rPr>
        <w:t>o by more than 5,000 healthcare organisations worldwide, listed anti-microbial copper as ‘one of its Top 10 Technologies to Watch’.</w:t>
      </w:r>
    </w:p>
    <w:p w14:paraId="0661E9A0" w14:textId="3B5D8051" w:rsidR="00DA6F8B" w:rsidRPr="001A0C7C" w:rsidRDefault="00DA6F8B" w:rsidP="00486E0C">
      <w:pPr>
        <w:spacing w:before="120" w:line="276" w:lineRule="auto"/>
        <w:rPr>
          <w:rStyle w:val="Emphasis"/>
          <w:rFonts w:ascii="Arial" w:eastAsia="Times New Roman" w:hAnsi="Arial" w:cs="Arial"/>
          <w:bCs/>
          <w:i w:val="0"/>
          <w:iCs w:val="0"/>
          <w:color w:val="FF0000"/>
          <w:shd w:val="clear" w:color="auto" w:fill="FFFFFF"/>
        </w:rPr>
      </w:pPr>
      <w:r w:rsidRPr="001A0C7C">
        <w:rPr>
          <w:rStyle w:val="Emphasis"/>
          <w:rFonts w:ascii="Arial" w:eastAsia="Times New Roman" w:hAnsi="Arial" w:cs="Arial"/>
          <w:bCs/>
          <w:i w:val="0"/>
          <w:iCs w:val="0"/>
          <w:color w:val="FF0000"/>
          <w:shd w:val="clear" w:color="auto" w:fill="FFFFFF"/>
        </w:rPr>
        <w:lastRenderedPageBreak/>
        <w:t xml:space="preserve">Of course, proper water hygiene continues to be absolutely essential with </w:t>
      </w:r>
      <w:r w:rsidR="00AF0C1A" w:rsidRPr="001A0C7C">
        <w:rPr>
          <w:rStyle w:val="Emphasis"/>
          <w:rFonts w:ascii="Arial" w:eastAsia="Times New Roman" w:hAnsi="Arial" w:cs="Arial"/>
          <w:bCs/>
          <w:i w:val="0"/>
          <w:iCs w:val="0"/>
          <w:color w:val="FF0000"/>
          <w:shd w:val="clear" w:color="auto" w:fill="FFFFFF"/>
        </w:rPr>
        <w:t xml:space="preserve">EN806 </w:t>
      </w:r>
      <w:r w:rsidRPr="001A0C7C">
        <w:rPr>
          <w:rStyle w:val="Emphasis"/>
          <w:rFonts w:ascii="Arial" w:eastAsia="Times New Roman" w:hAnsi="Arial" w:cs="Arial"/>
          <w:bCs/>
          <w:i w:val="0"/>
          <w:iCs w:val="0"/>
          <w:color w:val="FF0000"/>
          <w:shd w:val="clear" w:color="auto" w:fill="FFFFFF"/>
        </w:rPr>
        <w:t>taking over from BS6700 as the applicable industry standard covering ‘specifications for installations inside buildings conveying water for human consumption’. This makes copper an essential material to specify at the design stage of a new drinking water system or a refurbishment</w:t>
      </w:r>
      <w:r w:rsidR="00392B82" w:rsidRPr="001A0C7C">
        <w:rPr>
          <w:rStyle w:val="Emphasis"/>
          <w:rFonts w:ascii="Arial" w:eastAsia="Times New Roman" w:hAnsi="Arial" w:cs="Arial"/>
          <w:bCs/>
          <w:i w:val="0"/>
          <w:iCs w:val="0"/>
          <w:color w:val="FF0000"/>
          <w:shd w:val="clear" w:color="auto" w:fill="FFFFFF"/>
        </w:rPr>
        <w:t xml:space="preserve"> too</w:t>
      </w:r>
      <w:r w:rsidRPr="001A0C7C">
        <w:rPr>
          <w:rStyle w:val="Emphasis"/>
          <w:rFonts w:ascii="Arial" w:eastAsia="Times New Roman" w:hAnsi="Arial" w:cs="Arial"/>
          <w:bCs/>
          <w:i w:val="0"/>
          <w:iCs w:val="0"/>
          <w:color w:val="FF0000"/>
          <w:shd w:val="clear" w:color="auto" w:fill="FFFFFF"/>
        </w:rPr>
        <w:t>.</w:t>
      </w:r>
    </w:p>
    <w:p w14:paraId="48AF8BFE" w14:textId="6D7C1A33" w:rsidR="00392B82" w:rsidRDefault="00DA6F8B" w:rsidP="00486E0C">
      <w:pPr>
        <w:spacing w:before="120" w:line="276" w:lineRule="auto"/>
        <w:rPr>
          <w:rStyle w:val="Emphasis"/>
          <w:rFonts w:ascii="Arial" w:eastAsia="Times New Roman" w:hAnsi="Arial" w:cs="Arial"/>
          <w:bCs/>
          <w:i w:val="0"/>
          <w:iCs w:val="0"/>
          <w:color w:val="000000" w:themeColor="text1"/>
          <w:shd w:val="clear" w:color="auto" w:fill="FFFFFF"/>
        </w:rPr>
      </w:pPr>
      <w:r w:rsidRPr="00486024">
        <w:rPr>
          <w:rStyle w:val="Emphasis"/>
          <w:rFonts w:ascii="Arial" w:eastAsia="Times New Roman" w:hAnsi="Arial" w:cs="Arial"/>
          <w:bCs/>
          <w:i w:val="0"/>
          <w:iCs w:val="0"/>
          <w:color w:val="000000" w:themeColor="text1"/>
          <w:shd w:val="clear" w:color="auto" w:fill="FFFFFF"/>
        </w:rPr>
        <w:t xml:space="preserve">As a general rule for </w:t>
      </w:r>
      <w:r w:rsidR="00E60A1B">
        <w:rPr>
          <w:rStyle w:val="Emphasis"/>
          <w:rFonts w:ascii="Arial" w:eastAsia="Times New Roman" w:hAnsi="Arial" w:cs="Arial"/>
          <w:bCs/>
          <w:i w:val="0"/>
          <w:iCs w:val="0"/>
          <w:color w:val="000000" w:themeColor="text1"/>
          <w:shd w:val="clear" w:color="auto" w:fill="FFFFFF"/>
        </w:rPr>
        <w:t>drinking</w:t>
      </w:r>
      <w:r w:rsidR="00E60A1B" w:rsidRPr="00486024">
        <w:rPr>
          <w:rStyle w:val="Emphasis"/>
          <w:rFonts w:ascii="Arial" w:eastAsia="Times New Roman" w:hAnsi="Arial" w:cs="Arial"/>
          <w:bCs/>
          <w:i w:val="0"/>
          <w:iCs w:val="0"/>
          <w:color w:val="000000" w:themeColor="text1"/>
          <w:shd w:val="clear" w:color="auto" w:fill="FFFFFF"/>
        </w:rPr>
        <w:t xml:space="preserve"> </w:t>
      </w:r>
      <w:r w:rsidRPr="00486024">
        <w:rPr>
          <w:rStyle w:val="Emphasis"/>
          <w:rFonts w:ascii="Arial" w:eastAsia="Times New Roman" w:hAnsi="Arial" w:cs="Arial"/>
          <w:bCs/>
          <w:i w:val="0"/>
          <w:iCs w:val="0"/>
          <w:color w:val="000000" w:themeColor="text1"/>
          <w:shd w:val="clear" w:color="auto" w:fill="FFFFFF"/>
        </w:rPr>
        <w:t>water, keep cold water cold and hot water hot. Up to 2</w:t>
      </w:r>
      <w:r w:rsidRPr="00486024">
        <w:rPr>
          <w:rFonts w:ascii="Arial" w:hAnsi="Arial" w:cs="Arial"/>
          <w:color w:val="000000" w:themeColor="text1"/>
        </w:rPr>
        <w:t>0</w:t>
      </w:r>
      <w:r w:rsidRPr="00486024">
        <w:rPr>
          <w:rFonts w:ascii="Arial" w:eastAsia="Times New Roman" w:hAnsi="Arial" w:cs="Arial"/>
          <w:color w:val="000000" w:themeColor="text1"/>
          <w:shd w:val="clear" w:color="auto" w:fill="FFFFFF"/>
        </w:rPr>
        <w:t>°</w:t>
      </w:r>
      <w:r w:rsidRPr="00486024">
        <w:rPr>
          <w:rStyle w:val="Emphasis"/>
          <w:rFonts w:ascii="Arial" w:eastAsia="Times New Roman" w:hAnsi="Arial" w:cs="Arial"/>
          <w:bCs/>
          <w:i w:val="0"/>
          <w:iCs w:val="0"/>
          <w:color w:val="000000" w:themeColor="text1"/>
          <w:shd w:val="clear" w:color="auto" w:fill="FFFFFF"/>
        </w:rPr>
        <w:t xml:space="preserve">C bacteria can survive but are not active. At </w:t>
      </w:r>
      <w:r w:rsidRPr="00486024">
        <w:rPr>
          <w:rFonts w:ascii="Arial" w:hAnsi="Arial" w:cs="Arial"/>
          <w:color w:val="000000" w:themeColor="text1"/>
        </w:rPr>
        <w:t>60</w:t>
      </w:r>
      <w:r w:rsidRPr="00486024">
        <w:rPr>
          <w:rFonts w:ascii="Arial" w:eastAsia="Times New Roman" w:hAnsi="Arial" w:cs="Arial"/>
          <w:color w:val="000000" w:themeColor="text1"/>
          <w:shd w:val="clear" w:color="auto" w:fill="FFFFFF"/>
        </w:rPr>
        <w:t>°</w:t>
      </w:r>
      <w:r w:rsidRPr="00486024">
        <w:rPr>
          <w:rStyle w:val="Emphasis"/>
          <w:rFonts w:ascii="Arial" w:eastAsia="Times New Roman" w:hAnsi="Arial" w:cs="Arial"/>
          <w:bCs/>
          <w:i w:val="0"/>
          <w:iCs w:val="0"/>
          <w:color w:val="000000" w:themeColor="text1"/>
          <w:shd w:val="clear" w:color="auto" w:fill="FFFFFF"/>
        </w:rPr>
        <w:t xml:space="preserve">C and above some 90% of bacteria will be killed within two minutes. The ‘optimal zone’ for bacteria to thrive is between </w:t>
      </w:r>
      <w:r w:rsidRPr="00486024">
        <w:rPr>
          <w:rFonts w:ascii="Arial" w:hAnsi="Arial" w:cs="Arial"/>
          <w:color w:val="000000" w:themeColor="text1"/>
        </w:rPr>
        <w:t>45</w:t>
      </w:r>
      <w:r w:rsidRPr="00486024">
        <w:rPr>
          <w:rFonts w:ascii="Arial" w:eastAsia="Times New Roman" w:hAnsi="Arial" w:cs="Arial"/>
          <w:color w:val="000000" w:themeColor="text1"/>
          <w:shd w:val="clear" w:color="auto" w:fill="FFFFFF"/>
        </w:rPr>
        <w:t>°</w:t>
      </w:r>
      <w:r w:rsidRPr="00486024">
        <w:rPr>
          <w:rStyle w:val="Emphasis"/>
          <w:rFonts w:ascii="Arial" w:eastAsia="Times New Roman" w:hAnsi="Arial" w:cs="Arial"/>
          <w:bCs/>
          <w:i w:val="0"/>
          <w:iCs w:val="0"/>
          <w:color w:val="000000" w:themeColor="text1"/>
          <w:shd w:val="clear" w:color="auto" w:fill="FFFFFF"/>
        </w:rPr>
        <w:t xml:space="preserve">C and </w:t>
      </w:r>
      <w:r w:rsidRPr="00486024">
        <w:rPr>
          <w:rFonts w:ascii="Arial" w:hAnsi="Arial" w:cs="Arial"/>
          <w:color w:val="000000" w:themeColor="text1"/>
        </w:rPr>
        <w:t>60</w:t>
      </w:r>
      <w:r w:rsidRPr="00486024">
        <w:rPr>
          <w:rFonts w:ascii="Arial" w:eastAsia="Times New Roman" w:hAnsi="Arial" w:cs="Arial"/>
          <w:color w:val="000000" w:themeColor="text1"/>
          <w:shd w:val="clear" w:color="auto" w:fill="FFFFFF"/>
        </w:rPr>
        <w:t>°</w:t>
      </w:r>
      <w:r w:rsidRPr="00486024">
        <w:rPr>
          <w:rStyle w:val="Emphasis"/>
          <w:rFonts w:ascii="Arial" w:eastAsia="Times New Roman" w:hAnsi="Arial" w:cs="Arial"/>
          <w:bCs/>
          <w:i w:val="0"/>
          <w:iCs w:val="0"/>
          <w:color w:val="000000" w:themeColor="text1"/>
          <w:shd w:val="clear" w:color="auto" w:fill="FFFFFF"/>
        </w:rPr>
        <w:t>C.</w:t>
      </w:r>
    </w:p>
    <w:p w14:paraId="3996A3B5" w14:textId="5D6FD84A" w:rsidR="000F43EC" w:rsidRDefault="004A13E4" w:rsidP="000F43EC">
      <w:pPr>
        <w:spacing w:before="120" w:line="276" w:lineRule="auto"/>
        <w:rPr>
          <w:rStyle w:val="Emphasis"/>
          <w:rFonts w:ascii="Arial" w:eastAsia="Times New Roman" w:hAnsi="Arial" w:cs="Arial"/>
          <w:bCs/>
          <w:i w:val="0"/>
          <w:iCs w:val="0"/>
          <w:color w:val="000000" w:themeColor="text1"/>
          <w:shd w:val="clear" w:color="auto" w:fill="FFFFFF"/>
        </w:rPr>
      </w:pPr>
      <w:r>
        <w:rPr>
          <w:rStyle w:val="Emphasis"/>
          <w:rFonts w:ascii="Arial" w:eastAsia="Times New Roman" w:hAnsi="Arial" w:cs="Arial"/>
          <w:bCs/>
          <w:i w:val="0"/>
          <w:iCs w:val="0"/>
          <w:color w:val="000000" w:themeColor="text1"/>
          <w:shd w:val="clear" w:color="auto" w:fill="FFFFFF"/>
        </w:rPr>
        <w:t xml:space="preserve">With closed sites and buildings opening up again as restrictions ease, it has </w:t>
      </w:r>
      <w:r w:rsidR="00895A42">
        <w:rPr>
          <w:rStyle w:val="Emphasis"/>
          <w:rFonts w:ascii="Arial" w:eastAsia="Times New Roman" w:hAnsi="Arial" w:cs="Arial"/>
          <w:bCs/>
          <w:i w:val="0"/>
          <w:iCs w:val="0"/>
          <w:color w:val="000000" w:themeColor="text1"/>
          <w:shd w:val="clear" w:color="auto" w:fill="FFFFFF"/>
        </w:rPr>
        <w:t xml:space="preserve">also highlighted </w:t>
      </w:r>
      <w:r w:rsidR="000F43EC">
        <w:rPr>
          <w:rStyle w:val="Emphasis"/>
          <w:rFonts w:ascii="Arial" w:eastAsia="Times New Roman" w:hAnsi="Arial" w:cs="Arial"/>
          <w:bCs/>
          <w:i w:val="0"/>
          <w:iCs w:val="0"/>
          <w:color w:val="000000" w:themeColor="text1"/>
          <w:shd w:val="clear" w:color="auto" w:fill="FFFFFF"/>
        </w:rPr>
        <w:t>risks around water supply and heating systems that may have been dormant, with the possibility that the mix of high temperatures and stagnant water has created the conditions for legionella.</w:t>
      </w:r>
    </w:p>
    <w:p w14:paraId="4D05F829" w14:textId="282B267C" w:rsidR="00250DEE" w:rsidRDefault="000F43EC" w:rsidP="00486E0C">
      <w:pPr>
        <w:spacing w:before="120" w:line="276" w:lineRule="auto"/>
        <w:rPr>
          <w:rStyle w:val="Emphasis"/>
          <w:rFonts w:ascii="Arial" w:eastAsia="Times New Roman" w:hAnsi="Arial" w:cs="Arial"/>
          <w:bCs/>
          <w:i w:val="0"/>
          <w:iCs w:val="0"/>
          <w:color w:val="000000" w:themeColor="text1"/>
          <w:shd w:val="clear" w:color="auto" w:fill="FFFFFF"/>
        </w:rPr>
      </w:pPr>
      <w:r>
        <w:rPr>
          <w:rStyle w:val="Emphasis"/>
          <w:rFonts w:ascii="Arial" w:eastAsia="Times New Roman" w:hAnsi="Arial" w:cs="Arial"/>
          <w:bCs/>
          <w:i w:val="0"/>
          <w:iCs w:val="0"/>
          <w:color w:val="000000" w:themeColor="text1"/>
          <w:shd w:val="clear" w:color="auto" w:fill="FFFFFF"/>
        </w:rPr>
        <w:t xml:space="preserve">It is, therefore, essential </w:t>
      </w:r>
      <w:r w:rsidR="00895A42">
        <w:rPr>
          <w:rStyle w:val="Emphasis"/>
          <w:rFonts w:ascii="Arial" w:eastAsia="Times New Roman" w:hAnsi="Arial" w:cs="Arial"/>
          <w:bCs/>
          <w:i w:val="0"/>
          <w:iCs w:val="0"/>
          <w:color w:val="000000" w:themeColor="text1"/>
          <w:shd w:val="clear" w:color="auto" w:fill="FFFFFF"/>
        </w:rPr>
        <w:t>to ensure proper cleaning and flushing of water systems that have not been operational, and also checking that temperatures on hot water systems are set correctly.</w:t>
      </w:r>
    </w:p>
    <w:p w14:paraId="1A7039E4" w14:textId="5E69A74F" w:rsidR="001A0C7C" w:rsidRDefault="001A0C7C" w:rsidP="00486E0C">
      <w:pPr>
        <w:spacing w:before="120" w:line="276" w:lineRule="auto"/>
        <w:rPr>
          <w:rStyle w:val="Emphasis"/>
          <w:rFonts w:ascii="Arial" w:eastAsia="Times New Roman" w:hAnsi="Arial" w:cs="Arial"/>
          <w:bCs/>
          <w:i w:val="0"/>
          <w:iCs w:val="0"/>
          <w:color w:val="000000" w:themeColor="text1"/>
          <w:shd w:val="clear" w:color="auto" w:fill="FFFFFF"/>
        </w:rPr>
      </w:pPr>
    </w:p>
    <w:p w14:paraId="1644667B" w14:textId="6C7D12E3" w:rsidR="001A0C7C" w:rsidRPr="001A0C7C" w:rsidRDefault="001A0C7C" w:rsidP="00486E0C">
      <w:pPr>
        <w:spacing w:before="120" w:line="276" w:lineRule="auto"/>
        <w:rPr>
          <w:rStyle w:val="Emphasis"/>
          <w:rFonts w:ascii="Arial" w:eastAsia="Times New Roman" w:hAnsi="Arial" w:cs="Arial"/>
          <w:b/>
          <w:bCs/>
          <w:i w:val="0"/>
          <w:iCs w:val="0"/>
          <w:color w:val="000000" w:themeColor="text1"/>
          <w:shd w:val="clear" w:color="auto" w:fill="FFFFFF"/>
        </w:rPr>
      </w:pPr>
      <w:r w:rsidRPr="001A0C7C">
        <w:rPr>
          <w:rStyle w:val="Emphasis"/>
          <w:rFonts w:ascii="Arial" w:eastAsia="Times New Roman" w:hAnsi="Arial" w:cs="Arial"/>
          <w:b/>
          <w:bCs/>
          <w:i w:val="0"/>
          <w:iCs w:val="0"/>
          <w:color w:val="000000" w:themeColor="text1"/>
          <w:shd w:val="clear" w:color="auto" w:fill="FFFFFF"/>
        </w:rPr>
        <w:t>A noble metal</w:t>
      </w:r>
    </w:p>
    <w:p w14:paraId="69E91F72" w14:textId="4A1308DC" w:rsidR="00486024" w:rsidRPr="00486E0C" w:rsidRDefault="00392B82" w:rsidP="00486E0C">
      <w:pPr>
        <w:spacing w:before="120" w:line="276" w:lineRule="auto"/>
        <w:rPr>
          <w:rFonts w:ascii="Arial" w:eastAsia="Times New Roman" w:hAnsi="Arial" w:cs="Arial"/>
          <w:bCs/>
          <w:color w:val="000000" w:themeColor="text1"/>
          <w:shd w:val="clear" w:color="auto" w:fill="FFFFFF"/>
        </w:rPr>
      </w:pPr>
      <w:r>
        <w:rPr>
          <w:rStyle w:val="Emphasis"/>
          <w:rFonts w:ascii="Arial" w:eastAsia="Times New Roman" w:hAnsi="Arial" w:cs="Arial"/>
          <w:bCs/>
          <w:i w:val="0"/>
          <w:iCs w:val="0"/>
          <w:color w:val="000000" w:themeColor="text1"/>
          <w:shd w:val="clear" w:color="auto" w:fill="FFFFFF"/>
        </w:rPr>
        <w:t xml:space="preserve">It’s not just the antimicrobial properties of copper that make it an ideal pipework solution.  </w:t>
      </w:r>
      <w:r w:rsidR="003918D8" w:rsidRPr="00486024">
        <w:rPr>
          <w:rFonts w:ascii="Arial" w:hAnsi="Arial" w:cs="Arial"/>
        </w:rPr>
        <w:t>As a noble metal</w:t>
      </w:r>
      <w:r>
        <w:rPr>
          <w:rFonts w:ascii="Arial" w:hAnsi="Arial" w:cs="Arial"/>
        </w:rPr>
        <w:t>, copper also</w:t>
      </w:r>
      <w:r w:rsidR="003918D8" w:rsidRPr="00486024">
        <w:rPr>
          <w:rFonts w:ascii="Arial" w:hAnsi="Arial" w:cs="Arial"/>
        </w:rPr>
        <w:t xml:space="preserve"> resists corrosion</w:t>
      </w:r>
      <w:r w:rsidR="006B32AD" w:rsidRPr="00486024">
        <w:rPr>
          <w:rFonts w:ascii="Arial" w:hAnsi="Arial" w:cs="Arial"/>
        </w:rPr>
        <w:t xml:space="preserve"> and compares</w:t>
      </w:r>
      <w:r w:rsidR="003918D8" w:rsidRPr="00486024">
        <w:rPr>
          <w:rFonts w:ascii="Arial" w:hAnsi="Arial" w:cs="Arial"/>
        </w:rPr>
        <w:t xml:space="preserve"> favourably to steel and iron.</w:t>
      </w:r>
      <w:r w:rsidR="008D240A" w:rsidRPr="00486024">
        <w:rPr>
          <w:rFonts w:ascii="Arial" w:hAnsi="Arial" w:cs="Arial"/>
        </w:rPr>
        <w:t xml:space="preserve"> </w:t>
      </w:r>
      <w:r>
        <w:rPr>
          <w:rFonts w:ascii="Arial" w:hAnsi="Arial" w:cs="Arial"/>
        </w:rPr>
        <w:t xml:space="preserve"> </w:t>
      </w:r>
      <w:r w:rsidR="003918D8" w:rsidRPr="00486024">
        <w:rPr>
          <w:rFonts w:ascii="Arial" w:hAnsi="Arial" w:cs="Arial"/>
        </w:rPr>
        <w:t>It is highly resistant to extremes of temperature</w:t>
      </w:r>
      <w:r>
        <w:rPr>
          <w:rFonts w:ascii="Arial" w:hAnsi="Arial" w:cs="Arial"/>
        </w:rPr>
        <w:t xml:space="preserve"> too</w:t>
      </w:r>
      <w:r w:rsidR="003918D8" w:rsidRPr="00486024">
        <w:rPr>
          <w:rFonts w:ascii="Arial" w:hAnsi="Arial" w:cs="Arial"/>
        </w:rPr>
        <w:t xml:space="preserve">, whether </w:t>
      </w:r>
      <w:r w:rsidR="00844720" w:rsidRPr="00486024">
        <w:rPr>
          <w:rFonts w:ascii="Arial" w:hAnsi="Arial" w:cs="Arial"/>
        </w:rPr>
        <w:t>those</w:t>
      </w:r>
      <w:r w:rsidR="003918D8" w:rsidRPr="00486024">
        <w:rPr>
          <w:rFonts w:ascii="Arial" w:hAnsi="Arial" w:cs="Arial"/>
        </w:rPr>
        <w:t xml:space="preserve"> be high</w:t>
      </w:r>
      <w:r w:rsidR="00844720" w:rsidRPr="00486024">
        <w:rPr>
          <w:rFonts w:ascii="Arial" w:hAnsi="Arial" w:cs="Arial"/>
        </w:rPr>
        <w:t>s</w:t>
      </w:r>
      <w:r w:rsidR="003918D8" w:rsidRPr="00486024">
        <w:rPr>
          <w:rFonts w:ascii="Arial" w:hAnsi="Arial" w:cs="Arial"/>
        </w:rPr>
        <w:t xml:space="preserve"> or low</w:t>
      </w:r>
      <w:r w:rsidR="00844720" w:rsidRPr="00486024">
        <w:rPr>
          <w:rFonts w:ascii="Arial" w:hAnsi="Arial" w:cs="Arial"/>
        </w:rPr>
        <w:t>s</w:t>
      </w:r>
      <w:r w:rsidR="00A258D1" w:rsidRPr="00486024">
        <w:rPr>
          <w:rFonts w:ascii="Arial" w:hAnsi="Arial" w:cs="Arial"/>
        </w:rPr>
        <w:t xml:space="preserve"> and i</w:t>
      </w:r>
      <w:r w:rsidR="006B32AD" w:rsidRPr="00486024">
        <w:rPr>
          <w:rFonts w:ascii="Arial" w:hAnsi="Arial" w:cs="Arial"/>
        </w:rPr>
        <w:t xml:space="preserve">n </w:t>
      </w:r>
      <w:r w:rsidR="00C0601A" w:rsidRPr="00486024">
        <w:rPr>
          <w:rFonts w:ascii="Arial" w:hAnsi="Arial" w:cs="Arial"/>
        </w:rPr>
        <w:t>the case of a f</w:t>
      </w:r>
      <w:r w:rsidR="006B32AD" w:rsidRPr="00486024">
        <w:rPr>
          <w:rFonts w:ascii="Arial" w:hAnsi="Arial" w:cs="Arial"/>
        </w:rPr>
        <w:t xml:space="preserve">ire </w:t>
      </w:r>
      <w:r w:rsidR="006B243F" w:rsidRPr="00486024">
        <w:rPr>
          <w:rFonts w:ascii="Arial" w:hAnsi="Arial" w:cs="Arial"/>
        </w:rPr>
        <w:t xml:space="preserve">(its melting point is </w:t>
      </w:r>
      <w:r w:rsidR="006B243F" w:rsidRPr="00486024">
        <w:rPr>
          <w:rFonts w:ascii="Arial" w:eastAsia="Times New Roman" w:hAnsi="Arial" w:cs="Arial"/>
          <w:color w:val="222222"/>
          <w:shd w:val="clear" w:color="auto" w:fill="FFFFFF"/>
        </w:rPr>
        <w:t>1,085 °C)</w:t>
      </w:r>
      <w:r w:rsidR="006B243F" w:rsidRPr="00486024">
        <w:rPr>
          <w:rFonts w:ascii="Arial" w:hAnsi="Arial" w:cs="Arial"/>
        </w:rPr>
        <w:t xml:space="preserve"> </w:t>
      </w:r>
      <w:r w:rsidR="006B32AD" w:rsidRPr="00486024">
        <w:rPr>
          <w:rFonts w:ascii="Arial" w:hAnsi="Arial" w:cs="Arial"/>
        </w:rPr>
        <w:t xml:space="preserve">its non-flammable capabilities mean </w:t>
      </w:r>
      <w:r w:rsidR="00844720" w:rsidRPr="00486024">
        <w:rPr>
          <w:rFonts w:ascii="Arial" w:hAnsi="Arial" w:cs="Arial"/>
        </w:rPr>
        <w:t xml:space="preserve">copper tube and fittings will not burn or give off toxic </w:t>
      </w:r>
      <w:r w:rsidR="006B32AD" w:rsidRPr="00486024">
        <w:rPr>
          <w:rFonts w:ascii="Arial" w:hAnsi="Arial" w:cs="Arial"/>
        </w:rPr>
        <w:t>fumes.</w:t>
      </w:r>
      <w:r w:rsidR="00486024" w:rsidRPr="00486024">
        <w:rPr>
          <w:rFonts w:ascii="Arial" w:hAnsi="Arial" w:cs="Arial"/>
        </w:rPr>
        <w:t xml:space="preserve"> </w:t>
      </w:r>
      <w:r w:rsidR="00A258D1" w:rsidRPr="00486024">
        <w:rPr>
          <w:rFonts w:ascii="Arial" w:hAnsi="Arial" w:cs="Arial"/>
        </w:rPr>
        <w:t>Copper also performs well</w:t>
      </w:r>
      <w:r w:rsidR="004313B3" w:rsidRPr="00486024">
        <w:rPr>
          <w:rFonts w:ascii="Arial" w:hAnsi="Arial" w:cs="Arial"/>
        </w:rPr>
        <w:t xml:space="preserve"> in terms of its linear </w:t>
      </w:r>
      <w:r w:rsidR="00EA084F" w:rsidRPr="00486024">
        <w:rPr>
          <w:rFonts w:ascii="Arial" w:hAnsi="Arial" w:cs="Arial"/>
        </w:rPr>
        <w:t xml:space="preserve">thermal </w:t>
      </w:r>
      <w:r w:rsidR="004313B3" w:rsidRPr="00486024">
        <w:rPr>
          <w:rFonts w:ascii="Arial" w:hAnsi="Arial" w:cs="Arial"/>
        </w:rPr>
        <w:t xml:space="preserve">expansion – or </w:t>
      </w:r>
      <w:r w:rsidR="00A9320D" w:rsidRPr="00486024">
        <w:rPr>
          <w:rFonts w:ascii="Arial" w:hAnsi="Arial" w:cs="Arial"/>
        </w:rPr>
        <w:t>lack of it</w:t>
      </w:r>
      <w:r w:rsidR="00A258D1" w:rsidRPr="00486024">
        <w:rPr>
          <w:rFonts w:ascii="Arial" w:hAnsi="Arial" w:cs="Arial"/>
        </w:rPr>
        <w:t xml:space="preserve">. Where the temperature rises by </w:t>
      </w:r>
      <w:r w:rsidR="00A258D1" w:rsidRPr="00486024">
        <w:rPr>
          <w:rFonts w:ascii="Arial" w:hAnsi="Arial" w:cs="Arial"/>
          <w:color w:val="000000" w:themeColor="text1"/>
        </w:rPr>
        <w:t>30</w:t>
      </w:r>
      <w:r w:rsidR="00A258D1" w:rsidRPr="00486024">
        <w:rPr>
          <w:rFonts w:ascii="Arial" w:eastAsia="Times New Roman" w:hAnsi="Arial" w:cs="Arial"/>
          <w:color w:val="000000" w:themeColor="text1"/>
          <w:shd w:val="clear" w:color="auto" w:fill="FFFFFF"/>
        </w:rPr>
        <w:t>°</w:t>
      </w:r>
      <w:r w:rsidR="00A258D1" w:rsidRPr="00486024">
        <w:rPr>
          <w:rStyle w:val="Emphasis"/>
          <w:rFonts w:ascii="Arial" w:eastAsia="Times New Roman" w:hAnsi="Arial" w:cs="Arial"/>
          <w:bCs/>
          <w:i w:val="0"/>
          <w:iCs w:val="0"/>
          <w:color w:val="000000" w:themeColor="text1"/>
          <w:shd w:val="clear" w:color="auto" w:fill="FFFFFF"/>
        </w:rPr>
        <w:t>C</w:t>
      </w:r>
      <w:r>
        <w:rPr>
          <w:rStyle w:val="Emphasis"/>
          <w:rFonts w:ascii="Arial" w:eastAsia="Times New Roman" w:hAnsi="Arial" w:cs="Arial"/>
          <w:bCs/>
          <w:i w:val="0"/>
          <w:iCs w:val="0"/>
          <w:color w:val="000000" w:themeColor="text1"/>
          <w:shd w:val="clear" w:color="auto" w:fill="FFFFFF"/>
        </w:rPr>
        <w:t>,</w:t>
      </w:r>
      <w:r w:rsidR="00A258D1" w:rsidRPr="00486024">
        <w:rPr>
          <w:rStyle w:val="Emphasis"/>
          <w:rFonts w:ascii="Arial" w:eastAsia="Times New Roman" w:hAnsi="Arial" w:cs="Arial"/>
          <w:bCs/>
          <w:i w:val="0"/>
          <w:iCs w:val="0"/>
          <w:color w:val="000000" w:themeColor="text1"/>
          <w:shd w:val="clear" w:color="auto" w:fill="FFFFFF"/>
        </w:rPr>
        <w:t xml:space="preserve"> </w:t>
      </w:r>
      <w:r w:rsidR="00486024" w:rsidRPr="00486024">
        <w:rPr>
          <w:rStyle w:val="Emphasis"/>
          <w:rFonts w:ascii="Arial" w:eastAsia="Times New Roman" w:hAnsi="Arial" w:cs="Arial"/>
          <w:bCs/>
          <w:i w:val="0"/>
          <w:iCs w:val="0"/>
          <w:color w:val="000000" w:themeColor="text1"/>
          <w:shd w:val="clear" w:color="auto" w:fill="FFFFFF"/>
        </w:rPr>
        <w:t>copper</w:t>
      </w:r>
      <w:r w:rsidR="00A258D1" w:rsidRPr="00486024">
        <w:rPr>
          <w:rStyle w:val="Emphasis"/>
          <w:rFonts w:ascii="Arial" w:eastAsia="Times New Roman" w:hAnsi="Arial" w:cs="Arial"/>
          <w:bCs/>
          <w:i w:val="0"/>
          <w:iCs w:val="0"/>
          <w:color w:val="000000" w:themeColor="text1"/>
          <w:shd w:val="clear" w:color="auto" w:fill="FFFFFF"/>
        </w:rPr>
        <w:t xml:space="preserve"> pipework will expand by just 5mm over 10 metres. </w:t>
      </w:r>
      <w:r w:rsidR="00486024" w:rsidRPr="00486024">
        <w:rPr>
          <w:rStyle w:val="Emphasis"/>
          <w:rFonts w:ascii="Arial" w:eastAsia="Times New Roman" w:hAnsi="Arial" w:cs="Arial"/>
          <w:bCs/>
          <w:i w:val="0"/>
          <w:iCs w:val="0"/>
          <w:color w:val="000000" w:themeColor="text1"/>
          <w:shd w:val="clear" w:color="auto" w:fill="FFFFFF"/>
        </w:rPr>
        <w:t>While marginally bettered by steel (4mm), it matches stainless steel, is better than aluminium (7mm) and comprehensively outperforms PE (Polyethylene) (54mm) and PVC (60mm).</w:t>
      </w:r>
    </w:p>
    <w:p w14:paraId="68F2A6A7" w14:textId="78715FB2" w:rsidR="00392B82" w:rsidRDefault="00392B82" w:rsidP="00486E0C">
      <w:pPr>
        <w:pStyle w:val="p1"/>
        <w:shd w:val="clear" w:color="auto" w:fill="FFFFFF"/>
        <w:spacing w:before="120" w:beforeAutospacing="0" w:after="0" w:afterAutospacing="0" w:line="276" w:lineRule="auto"/>
        <w:rPr>
          <w:rFonts w:ascii="Arial" w:hAnsi="Arial" w:cs="Arial"/>
          <w:sz w:val="24"/>
          <w:szCs w:val="24"/>
        </w:rPr>
      </w:pPr>
      <w:r>
        <w:rPr>
          <w:rFonts w:ascii="Arial" w:hAnsi="Arial" w:cs="Arial"/>
          <w:sz w:val="24"/>
          <w:szCs w:val="24"/>
        </w:rPr>
        <w:t>Copper also is a sustainable material of choice as i</w:t>
      </w:r>
      <w:r w:rsidR="00A85382" w:rsidRPr="00486024">
        <w:rPr>
          <w:rFonts w:ascii="Arial" w:hAnsi="Arial" w:cs="Arial"/>
          <w:sz w:val="24"/>
          <w:szCs w:val="24"/>
        </w:rPr>
        <w:t xml:space="preserve">t is </w:t>
      </w:r>
      <w:r w:rsidR="00460221" w:rsidRPr="00486024">
        <w:rPr>
          <w:rFonts w:ascii="Arial" w:hAnsi="Arial" w:cs="Arial"/>
          <w:sz w:val="24"/>
          <w:szCs w:val="24"/>
        </w:rPr>
        <w:t xml:space="preserve">100% recyclable. </w:t>
      </w:r>
      <w:r w:rsidR="0042403D" w:rsidRPr="00486024">
        <w:rPr>
          <w:rFonts w:ascii="Arial" w:hAnsi="Arial" w:cs="Arial"/>
          <w:sz w:val="24"/>
          <w:szCs w:val="24"/>
        </w:rPr>
        <w:t>In fact, s</w:t>
      </w:r>
      <w:r w:rsidR="00460221" w:rsidRPr="00486024">
        <w:rPr>
          <w:rFonts w:ascii="Arial" w:hAnsi="Arial" w:cs="Arial"/>
          <w:sz w:val="24"/>
          <w:szCs w:val="24"/>
        </w:rPr>
        <w:t>ome 80% of copper ever mined is still in use today.</w:t>
      </w:r>
      <w:r>
        <w:rPr>
          <w:rFonts w:ascii="Arial" w:hAnsi="Arial" w:cs="Arial"/>
          <w:sz w:val="24"/>
          <w:szCs w:val="24"/>
        </w:rPr>
        <w:t xml:space="preserve">  </w:t>
      </w:r>
      <w:r w:rsidR="00460221" w:rsidRPr="00486024">
        <w:rPr>
          <w:rFonts w:ascii="Arial" w:hAnsi="Arial" w:cs="Arial"/>
          <w:sz w:val="24"/>
          <w:szCs w:val="24"/>
        </w:rPr>
        <w:t xml:space="preserve">And while it takes 100 gigajoules of energy to refine one ton of copper, it takes </w:t>
      </w:r>
      <w:r w:rsidR="0042403D" w:rsidRPr="00486024">
        <w:rPr>
          <w:rFonts w:ascii="Arial" w:hAnsi="Arial" w:cs="Arial"/>
          <w:sz w:val="24"/>
          <w:szCs w:val="24"/>
        </w:rPr>
        <w:t>only 10 gigajoules to reprocess it.</w:t>
      </w:r>
      <w:r w:rsidR="00460221" w:rsidRPr="00486024">
        <w:rPr>
          <w:rFonts w:ascii="Arial" w:hAnsi="Arial" w:cs="Arial"/>
          <w:sz w:val="24"/>
          <w:szCs w:val="24"/>
        </w:rPr>
        <w:t xml:space="preserve"> So recycling is 90% better </w:t>
      </w:r>
      <w:r w:rsidR="0042403D" w:rsidRPr="00486024">
        <w:rPr>
          <w:rFonts w:ascii="Arial" w:hAnsi="Arial" w:cs="Arial"/>
          <w:sz w:val="24"/>
          <w:szCs w:val="24"/>
        </w:rPr>
        <w:t>when</w:t>
      </w:r>
      <w:r w:rsidR="00460221" w:rsidRPr="00486024">
        <w:rPr>
          <w:rFonts w:ascii="Arial" w:hAnsi="Arial" w:cs="Arial"/>
          <w:sz w:val="24"/>
          <w:szCs w:val="24"/>
        </w:rPr>
        <w:t xml:space="preserve"> environmental </w:t>
      </w:r>
      <w:r w:rsidR="0042403D" w:rsidRPr="00486024">
        <w:rPr>
          <w:rFonts w:ascii="Arial" w:hAnsi="Arial" w:cs="Arial"/>
          <w:sz w:val="24"/>
          <w:szCs w:val="24"/>
        </w:rPr>
        <w:t>costs are taken into consideration.</w:t>
      </w:r>
    </w:p>
    <w:p w14:paraId="5D65E6B7" w14:textId="5747CC31" w:rsidR="00392B82" w:rsidRPr="00392B82" w:rsidRDefault="00392B82" w:rsidP="00486E0C">
      <w:pPr>
        <w:pStyle w:val="p1"/>
        <w:shd w:val="clear" w:color="auto" w:fill="FFFFFF"/>
        <w:spacing w:before="120" w:beforeAutospacing="0" w:after="0" w:afterAutospacing="0" w:line="276" w:lineRule="auto"/>
        <w:rPr>
          <w:rFonts w:ascii="Arial" w:hAnsi="Arial" w:cs="Arial"/>
          <w:sz w:val="24"/>
          <w:szCs w:val="24"/>
        </w:rPr>
      </w:pPr>
      <w:r w:rsidRPr="00392B82">
        <w:rPr>
          <w:rFonts w:ascii="Arial" w:hAnsi="Arial" w:cs="Arial"/>
          <w:sz w:val="24"/>
          <w:szCs w:val="24"/>
        </w:rPr>
        <w:t xml:space="preserve">To find out more about the benefits of copper pipework as a preferential fitting material, take advantage of </w:t>
      </w:r>
      <w:r w:rsidR="00805742" w:rsidRPr="00392B82">
        <w:rPr>
          <w:rFonts w:ascii="Arial" w:hAnsi="Arial" w:cs="Arial"/>
          <w:sz w:val="24"/>
          <w:szCs w:val="24"/>
        </w:rPr>
        <w:t xml:space="preserve">Conex </w:t>
      </w:r>
      <w:r w:rsidR="00077319" w:rsidRPr="00392B82">
        <w:rPr>
          <w:rFonts w:ascii="Arial" w:hAnsi="Arial" w:cs="Arial"/>
          <w:sz w:val="24"/>
          <w:szCs w:val="24"/>
        </w:rPr>
        <w:t>Bänninger</w:t>
      </w:r>
      <w:r w:rsidRPr="00392B82">
        <w:rPr>
          <w:rFonts w:ascii="Arial" w:hAnsi="Arial" w:cs="Arial"/>
          <w:sz w:val="24"/>
          <w:szCs w:val="24"/>
        </w:rPr>
        <w:t xml:space="preserve">’s </w:t>
      </w:r>
      <w:r w:rsidR="006D1756" w:rsidRPr="00392B82">
        <w:rPr>
          <w:rFonts w:ascii="Arial" w:hAnsi="Arial" w:cs="Arial"/>
          <w:sz w:val="24"/>
          <w:szCs w:val="24"/>
        </w:rPr>
        <w:t>CPD programme</w:t>
      </w:r>
      <w:r w:rsidRPr="00392B82">
        <w:rPr>
          <w:rFonts w:ascii="Arial" w:hAnsi="Arial" w:cs="Arial"/>
          <w:sz w:val="24"/>
          <w:szCs w:val="24"/>
        </w:rPr>
        <w:t xml:space="preserve">.  </w:t>
      </w:r>
      <w:r w:rsidR="00A85382" w:rsidRPr="00392B82">
        <w:rPr>
          <w:rFonts w:ascii="Arial" w:hAnsi="Arial" w:cs="Arial"/>
          <w:sz w:val="24"/>
          <w:szCs w:val="24"/>
        </w:rPr>
        <w:t>The programme is designed with specifiers and M &amp; E contractors in mind while stockists, installers and water suppliers will also find it useful.</w:t>
      </w:r>
    </w:p>
    <w:p w14:paraId="1929386A" w14:textId="30711F15" w:rsidR="00392B82" w:rsidRPr="00392B82" w:rsidRDefault="00BC71A5" w:rsidP="00486E0C">
      <w:pPr>
        <w:pStyle w:val="p1"/>
        <w:shd w:val="clear" w:color="auto" w:fill="FFFFFF"/>
        <w:spacing w:before="120" w:beforeAutospacing="0" w:after="0" w:afterAutospacing="0" w:line="276" w:lineRule="auto"/>
        <w:rPr>
          <w:rFonts w:ascii="Arial" w:hAnsi="Arial" w:cs="Arial"/>
          <w:sz w:val="24"/>
          <w:szCs w:val="24"/>
        </w:rPr>
      </w:pPr>
      <w:r w:rsidRPr="00392B82">
        <w:rPr>
          <w:rFonts w:ascii="Arial" w:hAnsi="Arial" w:cs="Arial"/>
          <w:sz w:val="24"/>
          <w:szCs w:val="24"/>
        </w:rPr>
        <w:lastRenderedPageBreak/>
        <w:t xml:space="preserve">While focussing </w:t>
      </w:r>
      <w:r w:rsidR="00A85382" w:rsidRPr="00392B82">
        <w:rPr>
          <w:rFonts w:ascii="Arial" w:hAnsi="Arial" w:cs="Arial"/>
          <w:sz w:val="24"/>
          <w:szCs w:val="24"/>
        </w:rPr>
        <w:t>on c</w:t>
      </w:r>
      <w:r w:rsidRPr="00392B82">
        <w:rPr>
          <w:rFonts w:ascii="Arial" w:hAnsi="Arial" w:cs="Arial"/>
          <w:sz w:val="24"/>
          <w:szCs w:val="24"/>
        </w:rPr>
        <w:t xml:space="preserve">opper, the programme </w:t>
      </w:r>
      <w:r w:rsidR="00A6779E" w:rsidRPr="00392B82">
        <w:rPr>
          <w:rFonts w:ascii="Arial" w:hAnsi="Arial" w:cs="Arial"/>
          <w:sz w:val="24"/>
          <w:szCs w:val="24"/>
        </w:rPr>
        <w:t xml:space="preserve">also </w:t>
      </w:r>
      <w:r w:rsidR="00A85382" w:rsidRPr="00392B82">
        <w:rPr>
          <w:rFonts w:ascii="Arial" w:hAnsi="Arial" w:cs="Arial"/>
          <w:sz w:val="24"/>
          <w:szCs w:val="24"/>
        </w:rPr>
        <w:t xml:space="preserve">looks at current legislation and codes of practice, and </w:t>
      </w:r>
      <w:r w:rsidRPr="00392B82">
        <w:rPr>
          <w:rFonts w:ascii="Arial" w:hAnsi="Arial" w:cs="Arial"/>
          <w:sz w:val="24"/>
          <w:szCs w:val="24"/>
        </w:rPr>
        <w:t xml:space="preserve">considers the full range of </w:t>
      </w:r>
      <w:r w:rsidR="00945984" w:rsidRPr="00392B82">
        <w:rPr>
          <w:rFonts w:ascii="Arial" w:hAnsi="Arial" w:cs="Arial"/>
          <w:sz w:val="24"/>
          <w:szCs w:val="24"/>
        </w:rPr>
        <w:t>products and jointing solutions</w:t>
      </w:r>
      <w:r w:rsidRPr="00392B82">
        <w:rPr>
          <w:rFonts w:ascii="Arial" w:hAnsi="Arial" w:cs="Arial"/>
          <w:sz w:val="24"/>
          <w:szCs w:val="24"/>
        </w:rPr>
        <w:t xml:space="preserve"> </w:t>
      </w:r>
      <w:r w:rsidR="00C86795" w:rsidRPr="00392B82">
        <w:rPr>
          <w:rFonts w:ascii="Arial" w:hAnsi="Arial" w:cs="Arial"/>
          <w:sz w:val="24"/>
          <w:szCs w:val="24"/>
        </w:rPr>
        <w:t>on the market</w:t>
      </w:r>
      <w:r w:rsidR="00945984" w:rsidRPr="00392B82">
        <w:rPr>
          <w:rFonts w:ascii="Arial" w:hAnsi="Arial" w:cs="Arial"/>
          <w:sz w:val="24"/>
          <w:szCs w:val="24"/>
        </w:rPr>
        <w:t xml:space="preserve">, from solder and braze, </w:t>
      </w:r>
      <w:r w:rsidRPr="00392B82">
        <w:rPr>
          <w:rFonts w:ascii="Arial" w:hAnsi="Arial" w:cs="Arial"/>
          <w:sz w:val="24"/>
          <w:szCs w:val="24"/>
        </w:rPr>
        <w:t xml:space="preserve">to </w:t>
      </w:r>
      <w:r w:rsidR="00945984" w:rsidRPr="00392B82">
        <w:rPr>
          <w:rFonts w:ascii="Arial" w:hAnsi="Arial" w:cs="Arial"/>
          <w:sz w:val="24"/>
          <w:szCs w:val="24"/>
        </w:rPr>
        <w:t>compression, threaded</w:t>
      </w:r>
      <w:r w:rsidR="00E11E4E" w:rsidRPr="00392B82">
        <w:rPr>
          <w:rFonts w:ascii="Arial" w:hAnsi="Arial" w:cs="Arial"/>
          <w:sz w:val="24"/>
          <w:szCs w:val="24"/>
        </w:rPr>
        <w:t>, press</w:t>
      </w:r>
      <w:r w:rsidR="00945984" w:rsidRPr="00392B82">
        <w:rPr>
          <w:rFonts w:ascii="Arial" w:hAnsi="Arial" w:cs="Arial"/>
          <w:sz w:val="24"/>
          <w:szCs w:val="24"/>
        </w:rPr>
        <w:t xml:space="preserve"> and push fit.</w:t>
      </w:r>
      <w:r w:rsidR="00486024" w:rsidRPr="00392B82">
        <w:rPr>
          <w:rFonts w:ascii="Arial" w:hAnsi="Arial" w:cs="Arial"/>
          <w:sz w:val="24"/>
          <w:szCs w:val="24"/>
        </w:rPr>
        <w:t xml:space="preserve"> </w:t>
      </w:r>
    </w:p>
    <w:p w14:paraId="4428C6E7" w14:textId="7EC2465C" w:rsidR="00C86795" w:rsidRDefault="00BC71A5" w:rsidP="00486E0C">
      <w:pPr>
        <w:pStyle w:val="p1"/>
        <w:shd w:val="clear" w:color="auto" w:fill="FFFFFF"/>
        <w:spacing w:before="120" w:beforeAutospacing="0" w:after="0" w:afterAutospacing="0" w:line="276" w:lineRule="auto"/>
        <w:rPr>
          <w:rStyle w:val="Hyperlink"/>
          <w:rFonts w:ascii="Arial" w:hAnsi="Arial" w:cs="Arial"/>
          <w:color w:val="auto"/>
          <w:sz w:val="24"/>
          <w:szCs w:val="24"/>
        </w:rPr>
      </w:pPr>
      <w:r w:rsidRPr="00392B82">
        <w:rPr>
          <w:rStyle w:val="Hyperlink"/>
          <w:rFonts w:ascii="Arial" w:hAnsi="Arial" w:cs="Arial"/>
          <w:color w:val="auto"/>
          <w:sz w:val="24"/>
          <w:szCs w:val="24"/>
          <w:u w:val="none"/>
        </w:rPr>
        <w:t xml:space="preserve">Anyone interested in </w:t>
      </w:r>
      <w:r w:rsidR="00392B82" w:rsidRPr="00392B82">
        <w:rPr>
          <w:rStyle w:val="Hyperlink"/>
          <w:rFonts w:ascii="Arial" w:hAnsi="Arial" w:cs="Arial"/>
          <w:color w:val="auto"/>
          <w:sz w:val="24"/>
          <w:szCs w:val="24"/>
          <w:u w:val="none"/>
        </w:rPr>
        <w:t>undertaking the</w:t>
      </w:r>
      <w:r w:rsidRPr="00392B82">
        <w:rPr>
          <w:rStyle w:val="Hyperlink"/>
          <w:rFonts w:ascii="Arial" w:hAnsi="Arial" w:cs="Arial"/>
          <w:color w:val="auto"/>
          <w:sz w:val="24"/>
          <w:szCs w:val="24"/>
          <w:u w:val="none"/>
        </w:rPr>
        <w:t xml:space="preserve"> </w:t>
      </w:r>
      <w:r w:rsidR="00392B82" w:rsidRPr="00392B82">
        <w:rPr>
          <w:rStyle w:val="Hyperlink"/>
          <w:rFonts w:ascii="Arial" w:hAnsi="Arial" w:cs="Arial"/>
          <w:color w:val="auto"/>
          <w:sz w:val="24"/>
          <w:szCs w:val="24"/>
          <w:u w:val="none"/>
        </w:rPr>
        <w:t>CPD course</w:t>
      </w:r>
      <w:r w:rsidR="00C86795" w:rsidRPr="00392B82">
        <w:rPr>
          <w:rStyle w:val="Hyperlink"/>
          <w:rFonts w:ascii="Arial" w:hAnsi="Arial" w:cs="Arial"/>
          <w:color w:val="auto"/>
          <w:sz w:val="24"/>
          <w:szCs w:val="24"/>
          <w:u w:val="none"/>
        </w:rPr>
        <w:t xml:space="preserve"> should</w:t>
      </w:r>
      <w:r w:rsidR="00943D07" w:rsidRPr="00392B82">
        <w:rPr>
          <w:rStyle w:val="Hyperlink"/>
          <w:rFonts w:ascii="Arial" w:hAnsi="Arial" w:cs="Arial"/>
          <w:color w:val="auto"/>
          <w:sz w:val="24"/>
          <w:szCs w:val="24"/>
          <w:u w:val="none"/>
        </w:rPr>
        <w:t xml:space="preserve"> email</w:t>
      </w:r>
      <w:r w:rsidR="00073E03">
        <w:rPr>
          <w:rStyle w:val="Hyperlink"/>
          <w:rFonts w:ascii="Arial" w:hAnsi="Arial" w:cs="Arial"/>
          <w:color w:val="auto"/>
          <w:sz w:val="24"/>
          <w:szCs w:val="24"/>
          <w:u w:val="none"/>
        </w:rPr>
        <w:t xml:space="preserve"> cpd@ibpgroup.com.</w:t>
      </w:r>
      <w:r w:rsidR="00392B82" w:rsidRPr="00392B82">
        <w:rPr>
          <w:rStyle w:val="Hyperlink"/>
          <w:rFonts w:ascii="Arial" w:hAnsi="Arial" w:cs="Arial"/>
          <w:color w:val="FF0000"/>
          <w:sz w:val="24"/>
          <w:szCs w:val="24"/>
          <w:u w:val="none"/>
        </w:rPr>
        <w:t xml:space="preserve"> </w:t>
      </w:r>
      <w:r w:rsidR="00A85382" w:rsidRPr="00392B82">
        <w:rPr>
          <w:rStyle w:val="Hyperlink"/>
          <w:rFonts w:ascii="Arial" w:hAnsi="Arial" w:cs="Arial"/>
          <w:color w:val="auto"/>
          <w:sz w:val="24"/>
          <w:szCs w:val="24"/>
          <w:u w:val="none"/>
        </w:rPr>
        <w:t xml:space="preserve">For details of the full range of Conex </w:t>
      </w:r>
      <w:r w:rsidR="00A85382" w:rsidRPr="00392B82">
        <w:rPr>
          <w:rFonts w:ascii="Arial" w:hAnsi="Arial" w:cs="Arial"/>
          <w:sz w:val="24"/>
          <w:szCs w:val="24"/>
        </w:rPr>
        <w:t xml:space="preserve">Bänninger valves and pipe fittings visit </w:t>
      </w:r>
      <w:hyperlink r:id="rId7" w:history="1">
        <w:r w:rsidR="00A85382" w:rsidRPr="00392B82">
          <w:rPr>
            <w:rStyle w:val="Hyperlink"/>
            <w:rFonts w:ascii="Arial" w:hAnsi="Arial" w:cs="Arial"/>
            <w:color w:val="auto"/>
            <w:sz w:val="24"/>
            <w:szCs w:val="24"/>
          </w:rPr>
          <w:t>www.conexbanninger.com</w:t>
        </w:r>
      </w:hyperlink>
      <w:r w:rsidR="00A85382" w:rsidRPr="00392B82">
        <w:rPr>
          <w:rStyle w:val="Hyperlink"/>
          <w:rFonts w:ascii="Arial" w:hAnsi="Arial" w:cs="Arial"/>
          <w:color w:val="auto"/>
          <w:sz w:val="24"/>
          <w:szCs w:val="24"/>
        </w:rPr>
        <w:t>.</w:t>
      </w:r>
    </w:p>
    <w:p w14:paraId="7E12408A" w14:textId="77777777" w:rsidR="00486E0C" w:rsidRPr="00392B82" w:rsidRDefault="00486E0C" w:rsidP="00486E0C">
      <w:pPr>
        <w:pStyle w:val="p1"/>
        <w:shd w:val="clear" w:color="auto" w:fill="FFFFFF"/>
        <w:spacing w:before="120" w:beforeAutospacing="0" w:after="0" w:afterAutospacing="0" w:line="276" w:lineRule="auto"/>
        <w:rPr>
          <w:rStyle w:val="Hyperlink"/>
          <w:rFonts w:ascii="Arial" w:hAnsi="Arial" w:cs="Arial"/>
          <w:color w:val="auto"/>
          <w:sz w:val="24"/>
          <w:szCs w:val="24"/>
          <w:u w:val="none"/>
        </w:rPr>
      </w:pPr>
    </w:p>
    <w:p w14:paraId="6B63660E" w14:textId="77777777" w:rsidR="00BE0E0A" w:rsidRPr="00BE0E0A" w:rsidRDefault="00BE0E0A" w:rsidP="00486024">
      <w:pPr>
        <w:widowControl w:val="0"/>
        <w:autoSpaceDE w:val="0"/>
        <w:autoSpaceDN w:val="0"/>
        <w:adjustRightInd w:val="0"/>
        <w:spacing w:after="120" w:line="276" w:lineRule="auto"/>
        <w:jc w:val="center"/>
        <w:rPr>
          <w:rStyle w:val="Hyperlink"/>
          <w:rFonts w:ascii="Helvetica" w:hAnsi="Helvetica" w:cs="Helvetica"/>
          <w:color w:val="auto"/>
          <w:u w:val="none"/>
        </w:rPr>
      </w:pPr>
      <w:r>
        <w:rPr>
          <w:rStyle w:val="Hyperlink"/>
          <w:rFonts w:ascii="Helvetica" w:hAnsi="Helvetica" w:cs="Helvetica"/>
          <w:color w:val="auto"/>
          <w:u w:val="none"/>
        </w:rPr>
        <w:t>-ENDS-</w:t>
      </w:r>
    </w:p>
    <w:p w14:paraId="5F4F14A1" w14:textId="77777777" w:rsidR="005A703C" w:rsidRPr="00BC71A5" w:rsidRDefault="005A703C" w:rsidP="00D36D4C">
      <w:pPr>
        <w:widowControl w:val="0"/>
        <w:autoSpaceDE w:val="0"/>
        <w:autoSpaceDN w:val="0"/>
        <w:adjustRightInd w:val="0"/>
        <w:spacing w:line="276" w:lineRule="auto"/>
        <w:rPr>
          <w:rFonts w:ascii="Helvetica Neue" w:hAnsi="Helvetica Neue"/>
        </w:rPr>
      </w:pPr>
    </w:p>
    <w:p w14:paraId="77D753E7" w14:textId="77777777" w:rsidR="00BA047C" w:rsidRPr="000666D0" w:rsidRDefault="00BA047C" w:rsidP="00BA047C">
      <w:pPr>
        <w:jc w:val="both"/>
        <w:rPr>
          <w:rFonts w:ascii="Arial" w:hAnsi="Arial" w:cs="Arial"/>
          <w:sz w:val="22"/>
        </w:rPr>
      </w:pPr>
      <w:r w:rsidRPr="000666D0">
        <w:rPr>
          <w:rFonts w:ascii="Arial" w:hAnsi="Arial" w:cs="Arial"/>
          <w:sz w:val="22"/>
        </w:rPr>
        <w:t>Iss</w:t>
      </w:r>
      <w:r>
        <w:rPr>
          <w:rFonts w:ascii="Arial" w:hAnsi="Arial" w:cs="Arial"/>
          <w:sz w:val="22"/>
        </w:rPr>
        <w:t xml:space="preserve">ued on behalf of Conex Bänninger </w:t>
      </w:r>
      <w:r w:rsidRPr="000666D0">
        <w:rPr>
          <w:rFonts w:ascii="Arial" w:hAnsi="Arial" w:cs="Arial"/>
          <w:sz w:val="22"/>
        </w:rPr>
        <w:t>by HRO’C PR Ltd. For further information please contact:</w:t>
      </w:r>
    </w:p>
    <w:p w14:paraId="18BA39AC" w14:textId="77777777" w:rsidR="00BA047C" w:rsidRDefault="00BA047C" w:rsidP="00BA047C">
      <w:pPr>
        <w:jc w:val="both"/>
        <w:rPr>
          <w:rFonts w:ascii="Arial" w:hAnsi="Arial" w:cs="Arial"/>
          <w:sz w:val="22"/>
        </w:rPr>
      </w:pPr>
    </w:p>
    <w:p w14:paraId="3B4345F7" w14:textId="249D56D4" w:rsidR="00BA047C" w:rsidRDefault="00392B82" w:rsidP="00E11E4E">
      <w:pPr>
        <w:jc w:val="both"/>
        <w:outlineLvl w:val="0"/>
        <w:rPr>
          <w:rFonts w:ascii="Arial" w:hAnsi="Arial" w:cs="Arial"/>
          <w:sz w:val="22"/>
        </w:rPr>
      </w:pPr>
      <w:r>
        <w:rPr>
          <w:rFonts w:ascii="Arial" w:hAnsi="Arial" w:cs="Arial"/>
          <w:sz w:val="22"/>
        </w:rPr>
        <w:t>Nigel Pipkin</w:t>
      </w:r>
      <w:r w:rsidR="00486E0C">
        <w:rPr>
          <w:rFonts w:ascii="Arial" w:hAnsi="Arial" w:cs="Arial"/>
          <w:sz w:val="22"/>
        </w:rPr>
        <w:t xml:space="preserve"> or Russell Clarke</w:t>
      </w:r>
    </w:p>
    <w:p w14:paraId="1EDFDD57" w14:textId="77777777" w:rsidR="00BA047C" w:rsidRDefault="00BA047C" w:rsidP="00BA047C">
      <w:pPr>
        <w:jc w:val="both"/>
        <w:rPr>
          <w:rFonts w:ascii="Arial" w:hAnsi="Arial" w:cs="Arial"/>
          <w:sz w:val="22"/>
        </w:rPr>
      </w:pPr>
      <w:r>
        <w:rPr>
          <w:rFonts w:ascii="Arial" w:hAnsi="Arial" w:cs="Arial"/>
          <w:sz w:val="22"/>
        </w:rPr>
        <w:t>HRO’C PR Limited</w:t>
      </w:r>
    </w:p>
    <w:p w14:paraId="0D3B0676" w14:textId="77777777" w:rsidR="00BA047C" w:rsidRDefault="00BA047C" w:rsidP="00BA047C">
      <w:pPr>
        <w:jc w:val="both"/>
        <w:rPr>
          <w:rFonts w:ascii="Arial" w:hAnsi="Arial" w:cs="Arial"/>
          <w:sz w:val="22"/>
        </w:rPr>
      </w:pPr>
      <w:r>
        <w:rPr>
          <w:rFonts w:ascii="Arial" w:hAnsi="Arial" w:cs="Arial"/>
          <w:sz w:val="22"/>
        </w:rPr>
        <w:t>Tel: 0121 454 9707</w:t>
      </w:r>
    </w:p>
    <w:p w14:paraId="2C7384A8" w14:textId="77777777" w:rsidR="00BA047C" w:rsidRPr="00BE0E0A" w:rsidRDefault="00BA047C" w:rsidP="00E11E4E">
      <w:pPr>
        <w:jc w:val="both"/>
        <w:outlineLvl w:val="0"/>
        <w:rPr>
          <w:rFonts w:ascii="Arial" w:hAnsi="Arial" w:cs="Arial"/>
          <w:sz w:val="22"/>
        </w:rPr>
      </w:pPr>
      <w:r>
        <w:rPr>
          <w:rFonts w:ascii="Arial" w:hAnsi="Arial" w:cs="Arial"/>
          <w:sz w:val="22"/>
        </w:rPr>
        <w:t xml:space="preserve">Email: </w:t>
      </w:r>
      <w:hyperlink r:id="rId8" w:history="1">
        <w:r>
          <w:rPr>
            <w:rStyle w:val="Hyperlink"/>
            <w:rFonts w:ascii="Arial" w:hAnsi="Arial" w:cs="Arial"/>
            <w:sz w:val="22"/>
          </w:rPr>
          <w:t xml:space="preserve">nigel.pipkin@hroc.co.uk </w:t>
        </w:r>
      </w:hyperlink>
    </w:p>
    <w:sectPr w:rsidR="00BA047C" w:rsidRPr="00BE0E0A" w:rsidSect="00A24DE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34CD3"/>
    <w:multiLevelType w:val="hybridMultilevel"/>
    <w:tmpl w:val="0FB0398E"/>
    <w:lvl w:ilvl="0" w:tplc="6436D6DE">
      <w:start w:val="1"/>
      <w:numFmt w:val="bullet"/>
      <w:lvlText w:val="•"/>
      <w:lvlJc w:val="left"/>
      <w:pPr>
        <w:tabs>
          <w:tab w:val="num" w:pos="720"/>
        </w:tabs>
        <w:ind w:left="720" w:hanging="360"/>
      </w:pPr>
      <w:rPr>
        <w:rFonts w:ascii="Times" w:hAnsi="Times" w:hint="default"/>
      </w:rPr>
    </w:lvl>
    <w:lvl w:ilvl="1" w:tplc="8BD28760" w:tentative="1">
      <w:start w:val="1"/>
      <w:numFmt w:val="bullet"/>
      <w:lvlText w:val="•"/>
      <w:lvlJc w:val="left"/>
      <w:pPr>
        <w:tabs>
          <w:tab w:val="num" w:pos="1440"/>
        </w:tabs>
        <w:ind w:left="1440" w:hanging="360"/>
      </w:pPr>
      <w:rPr>
        <w:rFonts w:ascii="Times" w:hAnsi="Times" w:hint="default"/>
      </w:rPr>
    </w:lvl>
    <w:lvl w:ilvl="2" w:tplc="D084088E" w:tentative="1">
      <w:start w:val="1"/>
      <w:numFmt w:val="bullet"/>
      <w:lvlText w:val="•"/>
      <w:lvlJc w:val="left"/>
      <w:pPr>
        <w:tabs>
          <w:tab w:val="num" w:pos="2160"/>
        </w:tabs>
        <w:ind w:left="2160" w:hanging="360"/>
      </w:pPr>
      <w:rPr>
        <w:rFonts w:ascii="Times" w:hAnsi="Times" w:hint="default"/>
      </w:rPr>
    </w:lvl>
    <w:lvl w:ilvl="3" w:tplc="9266C2BA" w:tentative="1">
      <w:start w:val="1"/>
      <w:numFmt w:val="bullet"/>
      <w:lvlText w:val="•"/>
      <w:lvlJc w:val="left"/>
      <w:pPr>
        <w:tabs>
          <w:tab w:val="num" w:pos="2880"/>
        </w:tabs>
        <w:ind w:left="2880" w:hanging="360"/>
      </w:pPr>
      <w:rPr>
        <w:rFonts w:ascii="Times" w:hAnsi="Times" w:hint="default"/>
      </w:rPr>
    </w:lvl>
    <w:lvl w:ilvl="4" w:tplc="CEB2F8DC" w:tentative="1">
      <w:start w:val="1"/>
      <w:numFmt w:val="bullet"/>
      <w:lvlText w:val="•"/>
      <w:lvlJc w:val="left"/>
      <w:pPr>
        <w:tabs>
          <w:tab w:val="num" w:pos="3600"/>
        </w:tabs>
        <w:ind w:left="3600" w:hanging="360"/>
      </w:pPr>
      <w:rPr>
        <w:rFonts w:ascii="Times" w:hAnsi="Times" w:hint="default"/>
      </w:rPr>
    </w:lvl>
    <w:lvl w:ilvl="5" w:tplc="C7CEA346" w:tentative="1">
      <w:start w:val="1"/>
      <w:numFmt w:val="bullet"/>
      <w:lvlText w:val="•"/>
      <w:lvlJc w:val="left"/>
      <w:pPr>
        <w:tabs>
          <w:tab w:val="num" w:pos="4320"/>
        </w:tabs>
        <w:ind w:left="4320" w:hanging="360"/>
      </w:pPr>
      <w:rPr>
        <w:rFonts w:ascii="Times" w:hAnsi="Times" w:hint="default"/>
      </w:rPr>
    </w:lvl>
    <w:lvl w:ilvl="6" w:tplc="23365038" w:tentative="1">
      <w:start w:val="1"/>
      <w:numFmt w:val="bullet"/>
      <w:lvlText w:val="•"/>
      <w:lvlJc w:val="left"/>
      <w:pPr>
        <w:tabs>
          <w:tab w:val="num" w:pos="5040"/>
        </w:tabs>
        <w:ind w:left="5040" w:hanging="360"/>
      </w:pPr>
      <w:rPr>
        <w:rFonts w:ascii="Times" w:hAnsi="Times" w:hint="default"/>
      </w:rPr>
    </w:lvl>
    <w:lvl w:ilvl="7" w:tplc="CC742D60" w:tentative="1">
      <w:start w:val="1"/>
      <w:numFmt w:val="bullet"/>
      <w:lvlText w:val="•"/>
      <w:lvlJc w:val="left"/>
      <w:pPr>
        <w:tabs>
          <w:tab w:val="num" w:pos="5760"/>
        </w:tabs>
        <w:ind w:left="5760" w:hanging="360"/>
      </w:pPr>
      <w:rPr>
        <w:rFonts w:ascii="Times" w:hAnsi="Times" w:hint="default"/>
      </w:rPr>
    </w:lvl>
    <w:lvl w:ilvl="8" w:tplc="3F18F0C6"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2D5E3D9C"/>
    <w:multiLevelType w:val="hybridMultilevel"/>
    <w:tmpl w:val="C3C0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E6E30"/>
    <w:multiLevelType w:val="hybridMultilevel"/>
    <w:tmpl w:val="281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B7B0A"/>
    <w:multiLevelType w:val="hybridMultilevel"/>
    <w:tmpl w:val="2F7E3F10"/>
    <w:lvl w:ilvl="0" w:tplc="5C524BCC">
      <w:numFmt w:val="bullet"/>
      <w:lvlText w:val="-"/>
      <w:lvlJc w:val="left"/>
      <w:pPr>
        <w:ind w:left="720" w:hanging="360"/>
      </w:pPr>
      <w:rPr>
        <w:rFonts w:ascii="Helvetica" w:eastAsiaTheme="minorEastAsi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E4"/>
    <w:rsid w:val="000010DA"/>
    <w:rsid w:val="00013828"/>
    <w:rsid w:val="00016230"/>
    <w:rsid w:val="00020067"/>
    <w:rsid w:val="000347C3"/>
    <w:rsid w:val="00052A62"/>
    <w:rsid w:val="00053AE2"/>
    <w:rsid w:val="000656D7"/>
    <w:rsid w:val="00073E03"/>
    <w:rsid w:val="00077319"/>
    <w:rsid w:val="00086992"/>
    <w:rsid w:val="00090533"/>
    <w:rsid w:val="0009647A"/>
    <w:rsid w:val="000A106C"/>
    <w:rsid w:val="000A3F2F"/>
    <w:rsid w:val="000B25E2"/>
    <w:rsid w:val="000B5296"/>
    <w:rsid w:val="000B563E"/>
    <w:rsid w:val="000C1327"/>
    <w:rsid w:val="000C1919"/>
    <w:rsid w:val="000C4DF0"/>
    <w:rsid w:val="000C65F6"/>
    <w:rsid w:val="000D28EF"/>
    <w:rsid w:val="000E5476"/>
    <w:rsid w:val="000E5DF2"/>
    <w:rsid w:val="000F43EC"/>
    <w:rsid w:val="000F7D29"/>
    <w:rsid w:val="00100AFA"/>
    <w:rsid w:val="00111A9A"/>
    <w:rsid w:val="001172DD"/>
    <w:rsid w:val="001265D5"/>
    <w:rsid w:val="001535F0"/>
    <w:rsid w:val="00153DF5"/>
    <w:rsid w:val="00163925"/>
    <w:rsid w:val="00177B91"/>
    <w:rsid w:val="00187127"/>
    <w:rsid w:val="001A0C7C"/>
    <w:rsid w:val="001A596A"/>
    <w:rsid w:val="001C0ADA"/>
    <w:rsid w:val="001D2AED"/>
    <w:rsid w:val="001D7711"/>
    <w:rsid w:val="001E2010"/>
    <w:rsid w:val="001F5B94"/>
    <w:rsid w:val="001F6249"/>
    <w:rsid w:val="002076AA"/>
    <w:rsid w:val="002124DF"/>
    <w:rsid w:val="00220F92"/>
    <w:rsid w:val="002308AF"/>
    <w:rsid w:val="00242353"/>
    <w:rsid w:val="00247D7E"/>
    <w:rsid w:val="0025074B"/>
    <w:rsid w:val="00250DEE"/>
    <w:rsid w:val="00250EB9"/>
    <w:rsid w:val="002540B1"/>
    <w:rsid w:val="002609B0"/>
    <w:rsid w:val="00265B40"/>
    <w:rsid w:val="002708C5"/>
    <w:rsid w:val="002731B6"/>
    <w:rsid w:val="00277400"/>
    <w:rsid w:val="00285E95"/>
    <w:rsid w:val="0029206E"/>
    <w:rsid w:val="002D38A5"/>
    <w:rsid w:val="00307E7B"/>
    <w:rsid w:val="00311C1D"/>
    <w:rsid w:val="00327B61"/>
    <w:rsid w:val="00343A49"/>
    <w:rsid w:val="00355D97"/>
    <w:rsid w:val="003575CD"/>
    <w:rsid w:val="003670DC"/>
    <w:rsid w:val="0037406D"/>
    <w:rsid w:val="00375961"/>
    <w:rsid w:val="00377DC0"/>
    <w:rsid w:val="0038555B"/>
    <w:rsid w:val="003918D8"/>
    <w:rsid w:val="00392B82"/>
    <w:rsid w:val="00392FC7"/>
    <w:rsid w:val="003940EE"/>
    <w:rsid w:val="003A25F3"/>
    <w:rsid w:val="003A5E28"/>
    <w:rsid w:val="00407182"/>
    <w:rsid w:val="0041346D"/>
    <w:rsid w:val="00417E2F"/>
    <w:rsid w:val="0042403D"/>
    <w:rsid w:val="00424DE6"/>
    <w:rsid w:val="004313B3"/>
    <w:rsid w:val="00441844"/>
    <w:rsid w:val="0044601A"/>
    <w:rsid w:val="0044666A"/>
    <w:rsid w:val="00455CD6"/>
    <w:rsid w:val="00460221"/>
    <w:rsid w:val="004701DB"/>
    <w:rsid w:val="00471A66"/>
    <w:rsid w:val="00476AF2"/>
    <w:rsid w:val="00482510"/>
    <w:rsid w:val="00486024"/>
    <w:rsid w:val="00486E0C"/>
    <w:rsid w:val="00490812"/>
    <w:rsid w:val="004A13E4"/>
    <w:rsid w:val="004A312B"/>
    <w:rsid w:val="004A6EA1"/>
    <w:rsid w:val="004B1328"/>
    <w:rsid w:val="004B3C9F"/>
    <w:rsid w:val="004B5D9C"/>
    <w:rsid w:val="004C10C9"/>
    <w:rsid w:val="004D681B"/>
    <w:rsid w:val="004E7555"/>
    <w:rsid w:val="004F0A3E"/>
    <w:rsid w:val="00556927"/>
    <w:rsid w:val="00562564"/>
    <w:rsid w:val="0056399C"/>
    <w:rsid w:val="0056750C"/>
    <w:rsid w:val="00573AF4"/>
    <w:rsid w:val="00574509"/>
    <w:rsid w:val="005A49D5"/>
    <w:rsid w:val="005A703C"/>
    <w:rsid w:val="005E287C"/>
    <w:rsid w:val="005E29E4"/>
    <w:rsid w:val="005F604D"/>
    <w:rsid w:val="00602683"/>
    <w:rsid w:val="006141A3"/>
    <w:rsid w:val="00615985"/>
    <w:rsid w:val="0062132C"/>
    <w:rsid w:val="00653041"/>
    <w:rsid w:val="00666EA3"/>
    <w:rsid w:val="006671E2"/>
    <w:rsid w:val="00671050"/>
    <w:rsid w:val="00682D91"/>
    <w:rsid w:val="006869FF"/>
    <w:rsid w:val="00690998"/>
    <w:rsid w:val="006B1375"/>
    <w:rsid w:val="006B243F"/>
    <w:rsid w:val="006B32AD"/>
    <w:rsid w:val="006D1756"/>
    <w:rsid w:val="006E08FF"/>
    <w:rsid w:val="006F092C"/>
    <w:rsid w:val="00713D29"/>
    <w:rsid w:val="007212E6"/>
    <w:rsid w:val="00726594"/>
    <w:rsid w:val="00731D27"/>
    <w:rsid w:val="00732457"/>
    <w:rsid w:val="00740A9D"/>
    <w:rsid w:val="0074547D"/>
    <w:rsid w:val="007538AF"/>
    <w:rsid w:val="00773A14"/>
    <w:rsid w:val="007805AA"/>
    <w:rsid w:val="00787A37"/>
    <w:rsid w:val="007A5180"/>
    <w:rsid w:val="007A65D9"/>
    <w:rsid w:val="007B1032"/>
    <w:rsid w:val="007B287F"/>
    <w:rsid w:val="007B67AB"/>
    <w:rsid w:val="007C220B"/>
    <w:rsid w:val="008016E5"/>
    <w:rsid w:val="00805742"/>
    <w:rsid w:val="00805C83"/>
    <w:rsid w:val="00814969"/>
    <w:rsid w:val="00817F14"/>
    <w:rsid w:val="0082036B"/>
    <w:rsid w:val="008208B2"/>
    <w:rsid w:val="00835DE2"/>
    <w:rsid w:val="00844720"/>
    <w:rsid w:val="00857F01"/>
    <w:rsid w:val="0086146D"/>
    <w:rsid w:val="00863CA3"/>
    <w:rsid w:val="0087447B"/>
    <w:rsid w:val="00895A42"/>
    <w:rsid w:val="008B43BD"/>
    <w:rsid w:val="008B4E28"/>
    <w:rsid w:val="008C4967"/>
    <w:rsid w:val="008D240A"/>
    <w:rsid w:val="008E35F7"/>
    <w:rsid w:val="008E66AD"/>
    <w:rsid w:val="009060AA"/>
    <w:rsid w:val="00916B9F"/>
    <w:rsid w:val="0092422D"/>
    <w:rsid w:val="00943D07"/>
    <w:rsid w:val="00945984"/>
    <w:rsid w:val="00954B60"/>
    <w:rsid w:val="00986A61"/>
    <w:rsid w:val="00993D02"/>
    <w:rsid w:val="009A3826"/>
    <w:rsid w:val="009A6E60"/>
    <w:rsid w:val="009E3A0C"/>
    <w:rsid w:val="009F1701"/>
    <w:rsid w:val="009F2FF6"/>
    <w:rsid w:val="009F7C3E"/>
    <w:rsid w:val="00A00DD0"/>
    <w:rsid w:val="00A02CD5"/>
    <w:rsid w:val="00A158EB"/>
    <w:rsid w:val="00A17F05"/>
    <w:rsid w:val="00A24DE4"/>
    <w:rsid w:val="00A258D1"/>
    <w:rsid w:val="00A32568"/>
    <w:rsid w:val="00A4438D"/>
    <w:rsid w:val="00A54236"/>
    <w:rsid w:val="00A55449"/>
    <w:rsid w:val="00A608C0"/>
    <w:rsid w:val="00A6779E"/>
    <w:rsid w:val="00A6782D"/>
    <w:rsid w:val="00A828BF"/>
    <w:rsid w:val="00A85382"/>
    <w:rsid w:val="00A9018F"/>
    <w:rsid w:val="00A91A00"/>
    <w:rsid w:val="00A9320D"/>
    <w:rsid w:val="00A95E11"/>
    <w:rsid w:val="00AA29E0"/>
    <w:rsid w:val="00AC5A1D"/>
    <w:rsid w:val="00AD05B6"/>
    <w:rsid w:val="00AD7B64"/>
    <w:rsid w:val="00AE0EC2"/>
    <w:rsid w:val="00AE45FC"/>
    <w:rsid w:val="00AF0C1A"/>
    <w:rsid w:val="00AF5C8C"/>
    <w:rsid w:val="00B05E4C"/>
    <w:rsid w:val="00B11AB3"/>
    <w:rsid w:val="00B12AA7"/>
    <w:rsid w:val="00B161CB"/>
    <w:rsid w:val="00B16B96"/>
    <w:rsid w:val="00B214FC"/>
    <w:rsid w:val="00B41B2E"/>
    <w:rsid w:val="00B44EBD"/>
    <w:rsid w:val="00B513EF"/>
    <w:rsid w:val="00B62278"/>
    <w:rsid w:val="00B77B3D"/>
    <w:rsid w:val="00B94189"/>
    <w:rsid w:val="00B946DD"/>
    <w:rsid w:val="00B95963"/>
    <w:rsid w:val="00BA047C"/>
    <w:rsid w:val="00BA07AB"/>
    <w:rsid w:val="00BA0A31"/>
    <w:rsid w:val="00BA0A60"/>
    <w:rsid w:val="00BA4D43"/>
    <w:rsid w:val="00BB2304"/>
    <w:rsid w:val="00BC1891"/>
    <w:rsid w:val="00BC71A5"/>
    <w:rsid w:val="00BE0260"/>
    <w:rsid w:val="00BE0E0A"/>
    <w:rsid w:val="00BE2DD5"/>
    <w:rsid w:val="00BF1F0A"/>
    <w:rsid w:val="00C0601A"/>
    <w:rsid w:val="00C1639A"/>
    <w:rsid w:val="00C22B7D"/>
    <w:rsid w:val="00C25373"/>
    <w:rsid w:val="00C268A9"/>
    <w:rsid w:val="00C27562"/>
    <w:rsid w:val="00C30B6D"/>
    <w:rsid w:val="00C35531"/>
    <w:rsid w:val="00C40279"/>
    <w:rsid w:val="00C42615"/>
    <w:rsid w:val="00C4344D"/>
    <w:rsid w:val="00C4628B"/>
    <w:rsid w:val="00C522AB"/>
    <w:rsid w:val="00C555C2"/>
    <w:rsid w:val="00C557F7"/>
    <w:rsid w:val="00C56D0F"/>
    <w:rsid w:val="00C6551D"/>
    <w:rsid w:val="00C73677"/>
    <w:rsid w:val="00C748DD"/>
    <w:rsid w:val="00C7726C"/>
    <w:rsid w:val="00C814FC"/>
    <w:rsid w:val="00C81E88"/>
    <w:rsid w:val="00C85133"/>
    <w:rsid w:val="00C86795"/>
    <w:rsid w:val="00C937A7"/>
    <w:rsid w:val="00C93E40"/>
    <w:rsid w:val="00C964C4"/>
    <w:rsid w:val="00CA43E0"/>
    <w:rsid w:val="00CA7CB0"/>
    <w:rsid w:val="00CE38F7"/>
    <w:rsid w:val="00D028EF"/>
    <w:rsid w:val="00D04127"/>
    <w:rsid w:val="00D10C39"/>
    <w:rsid w:val="00D1146B"/>
    <w:rsid w:val="00D1239F"/>
    <w:rsid w:val="00D126C7"/>
    <w:rsid w:val="00D165EC"/>
    <w:rsid w:val="00D177D6"/>
    <w:rsid w:val="00D21FC7"/>
    <w:rsid w:val="00D36D4C"/>
    <w:rsid w:val="00D41EE0"/>
    <w:rsid w:val="00D807EC"/>
    <w:rsid w:val="00D90DFB"/>
    <w:rsid w:val="00D93718"/>
    <w:rsid w:val="00D94D7C"/>
    <w:rsid w:val="00DA6F8B"/>
    <w:rsid w:val="00DB085F"/>
    <w:rsid w:val="00DD1F56"/>
    <w:rsid w:val="00DD236F"/>
    <w:rsid w:val="00DD2804"/>
    <w:rsid w:val="00DE6B71"/>
    <w:rsid w:val="00DF3772"/>
    <w:rsid w:val="00E067F7"/>
    <w:rsid w:val="00E078B8"/>
    <w:rsid w:val="00E10054"/>
    <w:rsid w:val="00E11E4E"/>
    <w:rsid w:val="00E143F5"/>
    <w:rsid w:val="00E15DA4"/>
    <w:rsid w:val="00E212E3"/>
    <w:rsid w:val="00E30EA3"/>
    <w:rsid w:val="00E35EE5"/>
    <w:rsid w:val="00E42D2C"/>
    <w:rsid w:val="00E4660D"/>
    <w:rsid w:val="00E47A6F"/>
    <w:rsid w:val="00E60A1B"/>
    <w:rsid w:val="00E64CA4"/>
    <w:rsid w:val="00E70C3B"/>
    <w:rsid w:val="00E70D5E"/>
    <w:rsid w:val="00E726A2"/>
    <w:rsid w:val="00E807A2"/>
    <w:rsid w:val="00EA0065"/>
    <w:rsid w:val="00EA084F"/>
    <w:rsid w:val="00EA768E"/>
    <w:rsid w:val="00EC1153"/>
    <w:rsid w:val="00EC2A28"/>
    <w:rsid w:val="00EC5518"/>
    <w:rsid w:val="00EC61E5"/>
    <w:rsid w:val="00EE212F"/>
    <w:rsid w:val="00EE2BBB"/>
    <w:rsid w:val="00EE5ADC"/>
    <w:rsid w:val="00EE5BC4"/>
    <w:rsid w:val="00EE7329"/>
    <w:rsid w:val="00EF3CF3"/>
    <w:rsid w:val="00F2217A"/>
    <w:rsid w:val="00F23C02"/>
    <w:rsid w:val="00F2566B"/>
    <w:rsid w:val="00F30B34"/>
    <w:rsid w:val="00F50EF0"/>
    <w:rsid w:val="00F544CA"/>
    <w:rsid w:val="00F545E5"/>
    <w:rsid w:val="00F719C6"/>
    <w:rsid w:val="00F742E2"/>
    <w:rsid w:val="00F74593"/>
    <w:rsid w:val="00F91349"/>
    <w:rsid w:val="00F946FC"/>
    <w:rsid w:val="00FA6865"/>
    <w:rsid w:val="00FB272F"/>
    <w:rsid w:val="00FB43AB"/>
    <w:rsid w:val="00FC1160"/>
    <w:rsid w:val="00FC3374"/>
    <w:rsid w:val="00FC79D1"/>
    <w:rsid w:val="00FD7B62"/>
    <w:rsid w:val="00FF3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97B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313B3"/>
    <w:rPr>
      <w:rFonts w:ascii="Times New Roman" w:hAnsi="Times New Roman" w:cs="Times New Roman"/>
      <w:lang w:val="en-GB" w:eastAsia="en-GB"/>
    </w:rPr>
  </w:style>
  <w:style w:type="paragraph" w:styleId="Heading3">
    <w:name w:val="heading 3"/>
    <w:basedOn w:val="Normal"/>
    <w:link w:val="Heading3Char"/>
    <w:uiPriority w:val="9"/>
    <w:unhideWhenUsed/>
    <w:qFormat/>
    <w:rsid w:val="00C1639A"/>
    <w:pPr>
      <w:spacing w:before="100" w:beforeAutospacing="1" w:after="100" w:afterAutospacing="1"/>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EB"/>
    <w:pPr>
      <w:spacing w:after="160" w:line="259" w:lineRule="auto"/>
      <w:ind w:left="720"/>
      <w:contextualSpacing/>
    </w:pPr>
    <w:rPr>
      <w:rFonts w:ascii="Calibri" w:eastAsia="Calibri"/>
      <w:sz w:val="22"/>
      <w:szCs w:val="22"/>
      <w:lang w:eastAsia="en-US"/>
    </w:rPr>
  </w:style>
  <w:style w:type="paragraph" w:styleId="NormalWeb">
    <w:name w:val="Normal (Web)"/>
    <w:basedOn w:val="Normal"/>
    <w:uiPriority w:val="99"/>
    <w:unhideWhenUsed/>
    <w:rsid w:val="00C35531"/>
    <w:pPr>
      <w:spacing w:before="100" w:beforeAutospacing="1" w:after="100" w:afterAutospacing="1"/>
    </w:pPr>
    <w:rPr>
      <w:rFonts w:ascii="Times" w:hAnsi="Times"/>
      <w:sz w:val="20"/>
      <w:szCs w:val="20"/>
      <w:lang w:eastAsia="en-US"/>
    </w:rPr>
  </w:style>
  <w:style w:type="character" w:styleId="Hyperlink">
    <w:name w:val="Hyperlink"/>
    <w:basedOn w:val="DefaultParagraphFont"/>
    <w:uiPriority w:val="99"/>
    <w:unhideWhenUsed/>
    <w:rsid w:val="00247D7E"/>
    <w:rPr>
      <w:color w:val="0000FF" w:themeColor="hyperlink"/>
      <w:u w:val="single"/>
    </w:rPr>
  </w:style>
  <w:style w:type="paragraph" w:styleId="BalloonText">
    <w:name w:val="Balloon Text"/>
    <w:basedOn w:val="Normal"/>
    <w:link w:val="BalloonTextChar"/>
    <w:uiPriority w:val="99"/>
    <w:semiHidden/>
    <w:unhideWhenUsed/>
    <w:rsid w:val="00FC79D1"/>
    <w:rPr>
      <w:rFonts w:ascii="Tahoma" w:hAnsi="Tahoma" w:cs="Tahoma"/>
      <w:sz w:val="16"/>
      <w:szCs w:val="16"/>
    </w:rPr>
  </w:style>
  <w:style w:type="character" w:customStyle="1" w:styleId="BalloonTextChar">
    <w:name w:val="Balloon Text Char"/>
    <w:basedOn w:val="DefaultParagraphFont"/>
    <w:link w:val="BalloonText"/>
    <w:uiPriority w:val="99"/>
    <w:semiHidden/>
    <w:rsid w:val="00FC79D1"/>
    <w:rPr>
      <w:rFonts w:ascii="Tahoma" w:hAnsi="Tahoma" w:cs="Tahoma"/>
      <w:sz w:val="16"/>
      <w:szCs w:val="16"/>
    </w:rPr>
  </w:style>
  <w:style w:type="character" w:styleId="CommentReference">
    <w:name w:val="annotation reference"/>
    <w:basedOn w:val="DefaultParagraphFont"/>
    <w:uiPriority w:val="99"/>
    <w:semiHidden/>
    <w:unhideWhenUsed/>
    <w:rsid w:val="001265D5"/>
    <w:rPr>
      <w:sz w:val="16"/>
      <w:szCs w:val="16"/>
    </w:rPr>
  </w:style>
  <w:style w:type="paragraph" w:styleId="CommentText">
    <w:name w:val="annotation text"/>
    <w:basedOn w:val="Normal"/>
    <w:link w:val="CommentTextChar"/>
    <w:uiPriority w:val="99"/>
    <w:semiHidden/>
    <w:unhideWhenUsed/>
    <w:rsid w:val="001265D5"/>
    <w:rPr>
      <w:rFonts w:ascii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1265D5"/>
    <w:rPr>
      <w:sz w:val="20"/>
      <w:szCs w:val="20"/>
    </w:rPr>
  </w:style>
  <w:style w:type="paragraph" w:styleId="CommentSubject">
    <w:name w:val="annotation subject"/>
    <w:basedOn w:val="CommentText"/>
    <w:next w:val="CommentText"/>
    <w:link w:val="CommentSubjectChar"/>
    <w:uiPriority w:val="99"/>
    <w:semiHidden/>
    <w:unhideWhenUsed/>
    <w:rsid w:val="001265D5"/>
    <w:rPr>
      <w:b/>
      <w:bCs/>
    </w:rPr>
  </w:style>
  <w:style w:type="character" w:customStyle="1" w:styleId="CommentSubjectChar">
    <w:name w:val="Comment Subject Char"/>
    <w:basedOn w:val="CommentTextChar"/>
    <w:link w:val="CommentSubject"/>
    <w:uiPriority w:val="99"/>
    <w:semiHidden/>
    <w:rsid w:val="001265D5"/>
    <w:rPr>
      <w:b/>
      <w:bCs/>
      <w:sz w:val="20"/>
      <w:szCs w:val="20"/>
    </w:rPr>
  </w:style>
  <w:style w:type="character" w:customStyle="1" w:styleId="Heading3Char">
    <w:name w:val="Heading 3 Char"/>
    <w:basedOn w:val="DefaultParagraphFont"/>
    <w:link w:val="Heading3"/>
    <w:uiPriority w:val="9"/>
    <w:rsid w:val="00C1639A"/>
    <w:rPr>
      <w:rFonts w:ascii="Times New Roman" w:eastAsiaTheme="minorHAnsi" w:hAnsi="Times New Roman" w:cs="Times New Roman"/>
      <w:b/>
      <w:bCs/>
      <w:sz w:val="27"/>
      <w:szCs w:val="27"/>
      <w:lang w:val="en-GB" w:eastAsia="en-GB"/>
    </w:rPr>
  </w:style>
  <w:style w:type="paragraph" w:customStyle="1" w:styleId="p1">
    <w:name w:val="p1"/>
    <w:basedOn w:val="Normal"/>
    <w:rsid w:val="00DD1F56"/>
    <w:pPr>
      <w:spacing w:before="100" w:beforeAutospacing="1" w:after="100" w:afterAutospacing="1"/>
    </w:pPr>
    <w:rPr>
      <w:rFonts w:ascii="Times" w:hAnsi="Times" w:cstheme="minorBidi"/>
      <w:sz w:val="20"/>
      <w:szCs w:val="20"/>
      <w:lang w:eastAsia="en-US"/>
    </w:rPr>
  </w:style>
  <w:style w:type="character" w:styleId="Emphasis">
    <w:name w:val="Emphasis"/>
    <w:basedOn w:val="DefaultParagraphFont"/>
    <w:uiPriority w:val="20"/>
    <w:qFormat/>
    <w:rsid w:val="004313B3"/>
    <w:rPr>
      <w:i/>
      <w:iCs/>
    </w:rPr>
  </w:style>
  <w:style w:type="paragraph" w:styleId="Revision">
    <w:name w:val="Revision"/>
    <w:hidden/>
    <w:uiPriority w:val="99"/>
    <w:semiHidden/>
    <w:rsid w:val="00E11E4E"/>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6628">
      <w:bodyDiv w:val="1"/>
      <w:marLeft w:val="0"/>
      <w:marRight w:val="0"/>
      <w:marTop w:val="0"/>
      <w:marBottom w:val="0"/>
      <w:divBdr>
        <w:top w:val="none" w:sz="0" w:space="0" w:color="auto"/>
        <w:left w:val="none" w:sz="0" w:space="0" w:color="auto"/>
        <w:bottom w:val="none" w:sz="0" w:space="0" w:color="auto"/>
        <w:right w:val="none" w:sz="0" w:space="0" w:color="auto"/>
      </w:divBdr>
    </w:div>
    <w:div w:id="476268231">
      <w:bodyDiv w:val="1"/>
      <w:marLeft w:val="0"/>
      <w:marRight w:val="0"/>
      <w:marTop w:val="0"/>
      <w:marBottom w:val="0"/>
      <w:divBdr>
        <w:top w:val="none" w:sz="0" w:space="0" w:color="auto"/>
        <w:left w:val="none" w:sz="0" w:space="0" w:color="auto"/>
        <w:bottom w:val="none" w:sz="0" w:space="0" w:color="auto"/>
        <w:right w:val="none" w:sz="0" w:space="0" w:color="auto"/>
      </w:divBdr>
    </w:div>
    <w:div w:id="490175324">
      <w:bodyDiv w:val="1"/>
      <w:marLeft w:val="0"/>
      <w:marRight w:val="0"/>
      <w:marTop w:val="0"/>
      <w:marBottom w:val="0"/>
      <w:divBdr>
        <w:top w:val="none" w:sz="0" w:space="0" w:color="auto"/>
        <w:left w:val="none" w:sz="0" w:space="0" w:color="auto"/>
        <w:bottom w:val="none" w:sz="0" w:space="0" w:color="auto"/>
        <w:right w:val="none" w:sz="0" w:space="0" w:color="auto"/>
      </w:divBdr>
      <w:divsChild>
        <w:div w:id="2038965712">
          <w:marLeft w:val="0"/>
          <w:marRight w:val="0"/>
          <w:marTop w:val="86"/>
          <w:marBottom w:val="0"/>
          <w:divBdr>
            <w:top w:val="none" w:sz="0" w:space="0" w:color="auto"/>
            <w:left w:val="none" w:sz="0" w:space="0" w:color="auto"/>
            <w:bottom w:val="none" w:sz="0" w:space="0" w:color="auto"/>
            <w:right w:val="none" w:sz="0" w:space="0" w:color="auto"/>
          </w:divBdr>
        </w:div>
      </w:divsChild>
    </w:div>
    <w:div w:id="549271322">
      <w:bodyDiv w:val="1"/>
      <w:marLeft w:val="0"/>
      <w:marRight w:val="0"/>
      <w:marTop w:val="0"/>
      <w:marBottom w:val="0"/>
      <w:divBdr>
        <w:top w:val="none" w:sz="0" w:space="0" w:color="auto"/>
        <w:left w:val="none" w:sz="0" w:space="0" w:color="auto"/>
        <w:bottom w:val="none" w:sz="0" w:space="0" w:color="auto"/>
        <w:right w:val="none" w:sz="0" w:space="0" w:color="auto"/>
      </w:divBdr>
    </w:div>
    <w:div w:id="742678397">
      <w:bodyDiv w:val="1"/>
      <w:marLeft w:val="0"/>
      <w:marRight w:val="0"/>
      <w:marTop w:val="0"/>
      <w:marBottom w:val="0"/>
      <w:divBdr>
        <w:top w:val="none" w:sz="0" w:space="0" w:color="auto"/>
        <w:left w:val="none" w:sz="0" w:space="0" w:color="auto"/>
        <w:bottom w:val="none" w:sz="0" w:space="0" w:color="auto"/>
        <w:right w:val="none" w:sz="0" w:space="0" w:color="auto"/>
      </w:divBdr>
    </w:div>
    <w:div w:id="898134520">
      <w:bodyDiv w:val="1"/>
      <w:marLeft w:val="0"/>
      <w:marRight w:val="0"/>
      <w:marTop w:val="0"/>
      <w:marBottom w:val="0"/>
      <w:divBdr>
        <w:top w:val="none" w:sz="0" w:space="0" w:color="auto"/>
        <w:left w:val="none" w:sz="0" w:space="0" w:color="auto"/>
        <w:bottom w:val="none" w:sz="0" w:space="0" w:color="auto"/>
        <w:right w:val="none" w:sz="0" w:space="0" w:color="auto"/>
      </w:divBdr>
    </w:div>
    <w:div w:id="1286349241">
      <w:bodyDiv w:val="1"/>
      <w:marLeft w:val="0"/>
      <w:marRight w:val="0"/>
      <w:marTop w:val="0"/>
      <w:marBottom w:val="0"/>
      <w:divBdr>
        <w:top w:val="none" w:sz="0" w:space="0" w:color="auto"/>
        <w:left w:val="none" w:sz="0" w:space="0" w:color="auto"/>
        <w:bottom w:val="none" w:sz="0" w:space="0" w:color="auto"/>
        <w:right w:val="none" w:sz="0" w:space="0" w:color="auto"/>
      </w:divBdr>
    </w:div>
    <w:div w:id="1460109113">
      <w:bodyDiv w:val="1"/>
      <w:marLeft w:val="0"/>
      <w:marRight w:val="0"/>
      <w:marTop w:val="0"/>
      <w:marBottom w:val="0"/>
      <w:divBdr>
        <w:top w:val="none" w:sz="0" w:space="0" w:color="auto"/>
        <w:left w:val="none" w:sz="0" w:space="0" w:color="auto"/>
        <w:bottom w:val="none" w:sz="0" w:space="0" w:color="auto"/>
        <w:right w:val="none" w:sz="0" w:space="0" w:color="auto"/>
      </w:divBdr>
    </w:div>
    <w:div w:id="1959296380">
      <w:bodyDiv w:val="1"/>
      <w:marLeft w:val="0"/>
      <w:marRight w:val="0"/>
      <w:marTop w:val="0"/>
      <w:marBottom w:val="0"/>
      <w:divBdr>
        <w:top w:val="none" w:sz="0" w:space="0" w:color="auto"/>
        <w:left w:val="none" w:sz="0" w:space="0" w:color="auto"/>
        <w:bottom w:val="none" w:sz="0" w:space="0" w:color="auto"/>
        <w:right w:val="none" w:sz="0" w:space="0" w:color="auto"/>
      </w:divBdr>
    </w:div>
    <w:div w:id="1975869709">
      <w:bodyDiv w:val="1"/>
      <w:marLeft w:val="0"/>
      <w:marRight w:val="0"/>
      <w:marTop w:val="0"/>
      <w:marBottom w:val="0"/>
      <w:divBdr>
        <w:top w:val="none" w:sz="0" w:space="0" w:color="auto"/>
        <w:left w:val="none" w:sz="0" w:space="0" w:color="auto"/>
        <w:bottom w:val="none" w:sz="0" w:space="0" w:color="auto"/>
        <w:right w:val="none" w:sz="0" w:space="0" w:color="auto"/>
      </w:divBdr>
    </w:div>
    <w:div w:id="2116703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inne.roper@hroc.co.uk" TargetMode="External"/><Relationship Id="rId3" Type="http://schemas.openxmlformats.org/officeDocument/2006/relationships/styles" Target="styles.xml"/><Relationship Id="rId7" Type="http://schemas.openxmlformats.org/officeDocument/2006/relationships/hyperlink" Target="http://www.conexbanning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05BAC-1ACC-BB4C-9418-92784579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Rhodes</dc:creator>
  <cp:lastModifiedBy>Richard Franks</cp:lastModifiedBy>
  <cp:revision>2</cp:revision>
  <cp:lastPrinted>2017-04-03T14:50:00Z</cp:lastPrinted>
  <dcterms:created xsi:type="dcterms:W3CDTF">2020-07-26T04:56:00Z</dcterms:created>
  <dcterms:modified xsi:type="dcterms:W3CDTF">2020-07-26T04:56:00Z</dcterms:modified>
</cp:coreProperties>
</file>